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67F" w:rsidRPr="006D2CA3" w:rsidRDefault="00770DBE" w:rsidP="006D2CA3">
      <w:pPr>
        <w:pStyle w:val="ListParagraph"/>
        <w:tabs>
          <w:tab w:val="left" w:pos="357"/>
        </w:tabs>
        <w:spacing w:line="288" w:lineRule="auto"/>
        <w:jc w:val="center"/>
        <w:rPr>
          <w:rFonts w:asciiTheme="minorBidi" w:hAnsiTheme="minorBidi" w:cstheme="minorBidi"/>
          <w:b/>
          <w:u w:val="single"/>
          <w:rtl/>
          <w:lang w:bidi="ar-EG"/>
        </w:rPr>
      </w:pPr>
    </w:p>
    <w:p w:rsidR="00011EA1" w:rsidRPr="006D2CA3" w:rsidRDefault="00396B00" w:rsidP="006D2CA3">
      <w:pPr>
        <w:pStyle w:val="ListParagraph"/>
        <w:tabs>
          <w:tab w:val="left" w:pos="357"/>
        </w:tabs>
        <w:spacing w:line="288" w:lineRule="auto"/>
        <w:jc w:val="center"/>
        <w:rPr>
          <w:rFonts w:asciiTheme="minorBidi" w:hAnsiTheme="minorBidi" w:cstheme="minorBidi"/>
          <w:bCs/>
          <w:u w:val="single"/>
          <w:rtl/>
        </w:rPr>
      </w:pPr>
      <w:r w:rsidRPr="006D2CA3">
        <w:rPr>
          <w:rFonts w:asciiTheme="minorBidi" w:hAnsiTheme="minorBidi" w:cstheme="minorBidi"/>
          <w:bCs/>
          <w:u w:val="single"/>
          <w:rtl/>
        </w:rPr>
        <w:t>الوحدة هـ الجلسة 5 التمرين الاختياري ـــ دراسات حالة حول نماذج بنجو</w:t>
      </w:r>
    </w:p>
    <w:p w:rsidR="001A467F" w:rsidRPr="006D2CA3" w:rsidRDefault="00770DBE" w:rsidP="006D2CA3">
      <w:pPr>
        <w:tabs>
          <w:tab w:val="left" w:pos="357"/>
        </w:tabs>
        <w:spacing w:line="288" w:lineRule="auto"/>
        <w:contextualSpacing/>
        <w:rPr>
          <w:rFonts w:asciiTheme="minorBidi" w:hAnsiTheme="minorBidi" w:cstheme="minorBidi"/>
          <w:b/>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459"/>
      </w:tblGrid>
      <w:tr w:rsidR="00011EA1" w:rsidRPr="006D2CA3" w:rsidTr="004E09F8">
        <w:tc>
          <w:tcPr>
            <w:tcW w:w="4503" w:type="dxa"/>
            <w:shd w:val="clear" w:color="auto" w:fill="auto"/>
          </w:tcPr>
          <w:p w:rsidR="00011EA1" w:rsidRPr="006D2CA3" w:rsidRDefault="00396B00" w:rsidP="00B370DD">
            <w:pPr>
              <w:tabs>
                <w:tab w:val="left" w:pos="357"/>
              </w:tabs>
              <w:spacing w:line="288" w:lineRule="auto"/>
              <w:contextualSpacing/>
              <w:rPr>
                <w:rFonts w:asciiTheme="minorBidi" w:hAnsiTheme="minorBidi" w:cstheme="minorBidi"/>
                <w:b/>
                <w:rtl/>
              </w:rPr>
            </w:pPr>
            <w:r w:rsidRPr="006D2CA3">
              <w:rPr>
                <w:rFonts w:asciiTheme="minorBidi" w:hAnsiTheme="minorBidi" w:cstheme="minorBidi"/>
                <w:bCs/>
                <w:rtl/>
              </w:rPr>
              <w:t>أمينة</w:t>
            </w:r>
            <w:r w:rsidRPr="006D2CA3">
              <w:rPr>
                <w:rFonts w:asciiTheme="minorBidi" w:hAnsiTheme="minorBidi" w:cstheme="minorBidi"/>
                <w:b/>
                <w:rtl/>
              </w:rPr>
              <w:t xml:space="preserve"> فتاة تبلغ من العمر 15 عامًا، تقيم الآن في منزل آمن بعد إبلاغ صندوق دعم الفتيات والشرطة أمس ع</w:t>
            </w:r>
            <w:r w:rsidR="00B370DD">
              <w:rPr>
                <w:rFonts w:asciiTheme="minorBidi" w:hAnsiTheme="minorBidi" w:cstheme="minorBidi"/>
                <w:b/>
                <w:rtl/>
              </w:rPr>
              <w:t>ن إجبارها على الزواج من رجل ما.</w:t>
            </w:r>
            <w:bookmarkStart w:id="0" w:name="_GoBack"/>
            <w:bookmarkEnd w:id="0"/>
          </w:p>
          <w:p w:rsidR="001A467F" w:rsidRPr="006D2CA3" w:rsidRDefault="00770DBE" w:rsidP="006D2CA3">
            <w:pPr>
              <w:tabs>
                <w:tab w:val="left" w:pos="357"/>
              </w:tabs>
              <w:spacing w:line="288" w:lineRule="auto"/>
              <w:contextualSpacing/>
              <w:rPr>
                <w:rFonts w:asciiTheme="minorBidi" w:hAnsiTheme="minorBidi" w:cstheme="minorBidi"/>
                <w:b/>
                <w:rtl/>
              </w:rPr>
            </w:pPr>
          </w:p>
          <w:p w:rsidR="008566D0" w:rsidRPr="006D2CA3" w:rsidRDefault="00770DBE" w:rsidP="006D2CA3">
            <w:pPr>
              <w:tabs>
                <w:tab w:val="left" w:pos="357"/>
              </w:tabs>
              <w:spacing w:line="288" w:lineRule="auto"/>
              <w:contextualSpacing/>
              <w:rPr>
                <w:rFonts w:asciiTheme="minorBidi" w:hAnsiTheme="minorBidi" w:cstheme="minorBidi"/>
                <w:b/>
                <w:rtl/>
              </w:rPr>
            </w:pPr>
          </w:p>
          <w:p w:rsidR="008566D0" w:rsidRPr="006D2CA3" w:rsidRDefault="00770DBE" w:rsidP="006D2CA3">
            <w:pPr>
              <w:tabs>
                <w:tab w:val="left" w:pos="357"/>
              </w:tabs>
              <w:spacing w:line="288" w:lineRule="auto"/>
              <w:contextualSpacing/>
              <w:rPr>
                <w:rFonts w:asciiTheme="minorBidi" w:hAnsiTheme="minorBidi" w:cstheme="minorBidi"/>
                <w:b/>
                <w:rtl/>
              </w:rPr>
            </w:pPr>
          </w:p>
          <w:p w:rsidR="008566D0" w:rsidRPr="006D2CA3" w:rsidRDefault="00770DBE" w:rsidP="006D2CA3">
            <w:pPr>
              <w:tabs>
                <w:tab w:val="left" w:pos="357"/>
              </w:tabs>
              <w:spacing w:line="288" w:lineRule="auto"/>
              <w:contextualSpacing/>
              <w:rPr>
                <w:rFonts w:asciiTheme="minorBidi" w:hAnsiTheme="minorBidi" w:cstheme="minorBidi"/>
                <w:b/>
                <w:rtl/>
              </w:rPr>
            </w:pPr>
          </w:p>
          <w:p w:rsidR="008566D0" w:rsidRPr="006D2CA3" w:rsidRDefault="00770DBE" w:rsidP="006D2CA3">
            <w:pPr>
              <w:tabs>
                <w:tab w:val="left" w:pos="357"/>
              </w:tabs>
              <w:spacing w:line="288" w:lineRule="auto"/>
              <w:contextualSpacing/>
              <w:rPr>
                <w:rFonts w:asciiTheme="minorBidi" w:hAnsiTheme="minorBidi" w:cstheme="minorBidi"/>
                <w:b/>
                <w:rtl/>
              </w:rPr>
            </w:pPr>
          </w:p>
          <w:p w:rsidR="008566D0" w:rsidRPr="006D2CA3" w:rsidRDefault="00770DBE" w:rsidP="006D2CA3">
            <w:pPr>
              <w:tabs>
                <w:tab w:val="left" w:pos="357"/>
              </w:tabs>
              <w:spacing w:line="288" w:lineRule="auto"/>
              <w:contextualSpacing/>
              <w:rPr>
                <w:rFonts w:asciiTheme="minorBidi" w:hAnsiTheme="minorBidi" w:cstheme="minorBidi"/>
                <w:b/>
                <w:rtl/>
              </w:rPr>
            </w:pPr>
          </w:p>
          <w:p w:rsidR="008566D0" w:rsidRPr="006D2CA3" w:rsidRDefault="00770DBE" w:rsidP="006D2CA3">
            <w:pPr>
              <w:tabs>
                <w:tab w:val="left" w:pos="357"/>
              </w:tabs>
              <w:spacing w:line="288" w:lineRule="auto"/>
              <w:contextualSpacing/>
              <w:rPr>
                <w:rFonts w:asciiTheme="minorBidi" w:hAnsiTheme="minorBidi" w:cstheme="minorBidi"/>
                <w:b/>
                <w:rtl/>
              </w:rPr>
            </w:pPr>
          </w:p>
          <w:p w:rsidR="006D2CA3" w:rsidRPr="006D2CA3" w:rsidRDefault="006D2CA3" w:rsidP="006D2CA3">
            <w:pPr>
              <w:tabs>
                <w:tab w:val="left" w:pos="357"/>
              </w:tabs>
              <w:spacing w:line="288" w:lineRule="auto"/>
              <w:contextualSpacing/>
              <w:rPr>
                <w:rFonts w:asciiTheme="minorBidi" w:hAnsiTheme="minorBidi" w:cstheme="minorBidi"/>
                <w:b/>
                <w:rtl/>
              </w:rPr>
            </w:pPr>
          </w:p>
          <w:p w:rsidR="008566D0" w:rsidRPr="006D2CA3" w:rsidRDefault="00770DBE" w:rsidP="006D2CA3">
            <w:pPr>
              <w:tabs>
                <w:tab w:val="left" w:pos="357"/>
              </w:tabs>
              <w:spacing w:line="288" w:lineRule="auto"/>
              <w:contextualSpacing/>
              <w:rPr>
                <w:rFonts w:asciiTheme="minorBidi" w:hAnsiTheme="minorBidi" w:cstheme="minorBidi"/>
                <w:b/>
                <w:rtl/>
              </w:rPr>
            </w:pPr>
          </w:p>
          <w:p w:rsidR="008566D0" w:rsidRPr="006D2CA3" w:rsidRDefault="00770DBE" w:rsidP="006D2CA3">
            <w:pPr>
              <w:tabs>
                <w:tab w:val="left" w:pos="357"/>
              </w:tabs>
              <w:spacing w:line="288" w:lineRule="auto"/>
              <w:contextualSpacing/>
              <w:rPr>
                <w:rFonts w:asciiTheme="minorBidi" w:hAnsiTheme="minorBidi" w:cstheme="minorBidi"/>
                <w:b/>
                <w:rtl/>
              </w:rPr>
            </w:pPr>
          </w:p>
          <w:p w:rsidR="008566D0" w:rsidRPr="006D2CA3" w:rsidRDefault="00396B00" w:rsidP="006D2CA3">
            <w:pPr>
              <w:tabs>
                <w:tab w:val="left" w:pos="357"/>
              </w:tabs>
              <w:spacing w:line="288" w:lineRule="auto"/>
              <w:contextualSpacing/>
              <w:rPr>
                <w:rFonts w:asciiTheme="minorBidi" w:hAnsiTheme="minorBidi" w:cstheme="minorBidi"/>
                <w:b/>
                <w:i/>
                <w:iCs/>
                <w:color w:val="0070C0"/>
                <w:rtl/>
              </w:rPr>
            </w:pPr>
            <w:r w:rsidRPr="006D2CA3">
              <w:rPr>
                <w:rFonts w:asciiTheme="minorBidi" w:hAnsiTheme="minorBidi" w:cstheme="minorBidi"/>
                <w:b/>
                <w:i/>
                <w:iCs/>
                <w:color w:val="0070C0"/>
                <w:rtl/>
              </w:rPr>
              <w:t>مكتمل:</w:t>
            </w:r>
          </w:p>
          <w:p w:rsidR="001A467F"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الموافقة: </w:t>
            </w:r>
            <w:r w:rsidRPr="006D2CA3">
              <w:rPr>
                <w:rFonts w:asciiTheme="minorBidi" w:hAnsiTheme="minorBidi" w:cstheme="minorBidi"/>
                <w:b/>
                <w:rtl/>
              </w:rPr>
              <w:t>ستحصل على موافقة أمينة قبل القيام بأي شيء آخر</w:t>
            </w:r>
          </w:p>
          <w:p w:rsidR="001A467F"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التسجيل: </w:t>
            </w:r>
            <w:r w:rsidRPr="006D2CA3">
              <w:rPr>
                <w:rFonts w:asciiTheme="minorBidi" w:hAnsiTheme="minorBidi" w:cstheme="minorBidi"/>
                <w:b/>
                <w:rtl/>
              </w:rPr>
              <w:t xml:space="preserve">يلزم أن تسجل أمينة لتتمكن من اتخاذ أي إجراء آخر. </w:t>
            </w:r>
          </w:p>
          <w:p w:rsidR="001A467F"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الإحالة: </w:t>
            </w:r>
            <w:r w:rsidRPr="006D2CA3">
              <w:rPr>
                <w:rFonts w:asciiTheme="minorBidi" w:hAnsiTheme="minorBidi" w:cstheme="minorBidi"/>
                <w:b/>
                <w:rtl/>
              </w:rPr>
              <w:t xml:space="preserve">يلزم استكمال نموذج الإحالة لتتمكن أمينة من الوصول إلى المنزل الآمن. </w:t>
            </w:r>
          </w:p>
          <w:p w:rsidR="00011EA1"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المتابعة: </w:t>
            </w:r>
            <w:r w:rsidRPr="006D2CA3">
              <w:rPr>
                <w:rFonts w:asciiTheme="minorBidi" w:hAnsiTheme="minorBidi" w:cstheme="minorBidi"/>
                <w:b/>
                <w:rtl/>
              </w:rPr>
              <w:t>من الأهمية بمكان متابعة الأطفال يوميًا للاطمئنان على رفاهيتهم عن</w:t>
            </w:r>
            <w:r w:rsidR="00B370DD">
              <w:rPr>
                <w:rFonts w:asciiTheme="minorBidi" w:hAnsiTheme="minorBidi" w:cstheme="minorBidi"/>
                <w:b/>
                <w:rtl/>
              </w:rPr>
              <w:t>دما يتم وضعهم في المنازل الآمنة</w:t>
            </w:r>
            <w:r w:rsidRPr="006D2CA3">
              <w:rPr>
                <w:rFonts w:asciiTheme="minorBidi" w:hAnsiTheme="minorBidi" w:cstheme="minorBidi"/>
                <w:b/>
                <w:rtl/>
              </w:rPr>
              <w:t xml:space="preserve"> ونظرًا لأنه من المرجح تقدم الحالة بشكل سريع للغاية، فينصح بإجراء متابعة منتظمة.</w:t>
            </w:r>
          </w:p>
          <w:p w:rsidR="00CE360E" w:rsidRPr="006D2CA3" w:rsidRDefault="00770DBE" w:rsidP="006D2CA3">
            <w:pPr>
              <w:tabs>
                <w:tab w:val="left" w:pos="357"/>
              </w:tabs>
              <w:spacing w:line="288" w:lineRule="auto"/>
              <w:rPr>
                <w:rFonts w:asciiTheme="minorBidi" w:hAnsiTheme="minorBidi" w:cstheme="minorBidi"/>
                <w:b/>
                <w:color w:val="0070C0"/>
                <w:rtl/>
              </w:rPr>
            </w:pPr>
          </w:p>
          <w:p w:rsidR="00CE360E" w:rsidRPr="006D2CA3" w:rsidRDefault="00396B00" w:rsidP="006D2CA3">
            <w:pPr>
              <w:tabs>
                <w:tab w:val="left" w:pos="357"/>
              </w:tabs>
              <w:spacing w:line="288" w:lineRule="auto"/>
              <w:contextualSpacing/>
              <w:rPr>
                <w:rFonts w:asciiTheme="minorBidi" w:hAnsiTheme="minorBidi" w:cstheme="minorBidi"/>
                <w:b/>
                <w:color w:val="0070C0"/>
                <w:rtl/>
              </w:rPr>
            </w:pPr>
            <w:r w:rsidRPr="006D2CA3">
              <w:rPr>
                <w:rFonts w:asciiTheme="minorBidi" w:hAnsiTheme="minorBidi" w:cstheme="minorBidi"/>
                <w:b/>
                <w:i/>
                <w:iCs/>
                <w:color w:val="0070C0"/>
                <w:rtl/>
              </w:rPr>
              <w:t>غير مكتمل:</w:t>
            </w:r>
            <w:r w:rsidRPr="006D2CA3">
              <w:rPr>
                <w:rFonts w:asciiTheme="minorBidi" w:hAnsiTheme="minorBidi" w:cstheme="minorBidi"/>
                <w:b/>
                <w:color w:val="0070C0"/>
                <w:rtl/>
              </w:rPr>
              <w:t xml:space="preserve"> </w:t>
            </w:r>
            <w:r w:rsidRPr="006D2CA3">
              <w:rPr>
                <w:rFonts w:asciiTheme="minorBidi" w:hAnsiTheme="minorBidi" w:cstheme="minorBidi"/>
                <w:b/>
                <w:rtl/>
              </w:rPr>
              <w:t xml:space="preserve">لم يتوفر وقت لديك لمعرفة الخطوات الواردة في عملية إدارة الحالة بحيث كان سيتم استكمال النماذج التالية. </w:t>
            </w:r>
          </w:p>
          <w:p w:rsidR="00CE360E" w:rsidRPr="006D2CA3" w:rsidRDefault="00396B00" w:rsidP="006D2CA3">
            <w:pPr>
              <w:pStyle w:val="ListParagraph"/>
              <w:numPr>
                <w:ilvl w:val="0"/>
                <w:numId w:val="11"/>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التقييم: </w:t>
            </w:r>
          </w:p>
          <w:p w:rsidR="00CE360E" w:rsidRPr="006D2CA3" w:rsidRDefault="00396B00" w:rsidP="006D2CA3">
            <w:pPr>
              <w:pStyle w:val="ListParagraph"/>
              <w:numPr>
                <w:ilvl w:val="0"/>
                <w:numId w:val="11"/>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خطة الحالة: </w:t>
            </w:r>
          </w:p>
          <w:p w:rsidR="00CE360E" w:rsidRPr="006D2CA3" w:rsidRDefault="00396B00" w:rsidP="006D2CA3">
            <w:pPr>
              <w:pStyle w:val="ListParagraph"/>
              <w:numPr>
                <w:ilvl w:val="0"/>
                <w:numId w:val="11"/>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الإغلاق: </w:t>
            </w:r>
          </w:p>
          <w:p w:rsidR="00CE360E" w:rsidRPr="006D2CA3" w:rsidRDefault="00396B00" w:rsidP="006D2CA3">
            <w:pPr>
              <w:pStyle w:val="ListParagraph"/>
              <w:numPr>
                <w:ilvl w:val="0"/>
                <w:numId w:val="11"/>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محضر مؤتمرات الحالة: </w:t>
            </w:r>
          </w:p>
        </w:tc>
        <w:tc>
          <w:tcPr>
            <w:tcW w:w="5459" w:type="dxa"/>
            <w:shd w:val="clear" w:color="auto" w:fill="auto"/>
          </w:tcPr>
          <w:p w:rsidR="00011EA1" w:rsidRPr="006D2CA3" w:rsidRDefault="00396B00" w:rsidP="00CE0CB4">
            <w:pPr>
              <w:tabs>
                <w:tab w:val="left" w:pos="357"/>
              </w:tabs>
              <w:spacing w:line="288" w:lineRule="auto"/>
              <w:contextualSpacing/>
              <w:rPr>
                <w:rFonts w:asciiTheme="minorBidi" w:hAnsiTheme="minorBidi" w:cstheme="minorBidi"/>
                <w:b/>
                <w:rtl/>
              </w:rPr>
            </w:pPr>
            <w:r w:rsidRPr="006D2CA3">
              <w:rPr>
                <w:rFonts w:asciiTheme="minorBidi" w:hAnsiTheme="minorBidi" w:cstheme="minorBidi"/>
                <w:bCs/>
                <w:rtl/>
              </w:rPr>
              <w:t>بنتا</w:t>
            </w:r>
            <w:r w:rsidRPr="006D2CA3">
              <w:rPr>
                <w:rFonts w:asciiTheme="minorBidi" w:hAnsiTheme="minorBidi" w:cstheme="minorBidi"/>
                <w:b/>
                <w:rtl/>
              </w:rPr>
              <w:t xml:space="preserve"> فتاة تبلغ من العمر 15 عامًا تعيش مع أناس غرباء من</w:t>
            </w:r>
            <w:r w:rsidR="00B370DD">
              <w:rPr>
                <w:rFonts w:asciiTheme="minorBidi" w:hAnsiTheme="minorBidi" w:cstheme="minorBidi"/>
                <w:b/>
                <w:rtl/>
              </w:rPr>
              <w:t>ذ أن شُردت عائلتها بسبب القتال.</w:t>
            </w:r>
            <w:r w:rsidRPr="006D2CA3">
              <w:rPr>
                <w:rFonts w:asciiTheme="minorBidi" w:hAnsiTheme="minorBidi" w:cstheme="minorBidi"/>
                <w:b/>
                <w:rtl/>
              </w:rPr>
              <w:t xml:space="preserve"> وقد تم العثور على جدتها غير أن الجهود التي بُذلت في سبيل العثور على أعضاء أسرتها الآخرين قد با</w:t>
            </w:r>
            <w:r w:rsidR="00CE0CB4">
              <w:rPr>
                <w:rFonts w:asciiTheme="minorBidi" w:hAnsiTheme="minorBidi" w:cstheme="minorBidi" w:hint="cs"/>
                <w:b/>
                <w:rtl/>
              </w:rPr>
              <w:t>ء</w:t>
            </w:r>
            <w:r w:rsidRPr="006D2CA3">
              <w:rPr>
                <w:rFonts w:asciiTheme="minorBidi" w:hAnsiTheme="minorBidi" w:cstheme="minorBidi"/>
                <w:b/>
                <w:rtl/>
              </w:rPr>
              <w:t xml:space="preserve">ت بالفشل. وتبلغ جدتها التي تعاني من المرض 67 عامًا؛ ولم تغادر منزلها وتقول أنها غير قادرة على رعاية نفسها. وقد حصلت على دعم من منظمة أخرى لتوفير بعض المواد غير الغذائية الأساسية إلى بنتا أثناء عملية التسجيل وذلك نظرًا لسوء حالتها حيث </w:t>
            </w:r>
            <w:r w:rsidR="00B370DD">
              <w:rPr>
                <w:rFonts w:asciiTheme="minorBidi" w:hAnsiTheme="minorBidi" w:cstheme="minorBidi" w:hint="cs"/>
                <w:b/>
                <w:rtl/>
              </w:rPr>
              <w:t>بدت</w:t>
            </w:r>
            <w:r w:rsidRPr="006D2CA3">
              <w:rPr>
                <w:rFonts w:asciiTheme="minorBidi" w:hAnsiTheme="minorBidi" w:cstheme="minorBidi"/>
                <w:b/>
                <w:rtl/>
              </w:rPr>
              <w:t xml:space="preserve"> يائسة للغاية هذا إلى جانب جدتها المريضة التي تنام على الأرض. وتدرك وكالتك جيدًا حالة بنتا ولكنها تعتقد أنه يلزم الحصول على دعم من جانب الوكالات الأخرى وربما الحكومة لمساعدتك في التقرير مع بنتا وجدتها ما يقع ضمن المصلحة الفضلى لبنتا ولذلك عليك أن تدعوهما سويًا إلى عقد اجتماع بغرض مناقشة </w:t>
            </w:r>
            <w:r w:rsidR="00B370DD">
              <w:rPr>
                <w:rFonts w:asciiTheme="minorBidi" w:hAnsiTheme="minorBidi" w:cstheme="minorBidi" w:hint="cs"/>
                <w:b/>
                <w:rtl/>
              </w:rPr>
              <w:t>ما يلي من خطوات</w:t>
            </w:r>
            <w:r w:rsidRPr="006D2CA3">
              <w:rPr>
                <w:rFonts w:asciiTheme="minorBidi" w:hAnsiTheme="minorBidi" w:cstheme="minorBidi"/>
                <w:b/>
                <w:rtl/>
              </w:rPr>
              <w:t xml:space="preserve"> بشكل رسمي. </w:t>
            </w:r>
          </w:p>
          <w:p w:rsidR="00CE360E" w:rsidRPr="006D2CA3" w:rsidRDefault="00770DBE" w:rsidP="006D2CA3">
            <w:pPr>
              <w:tabs>
                <w:tab w:val="left" w:pos="357"/>
              </w:tabs>
              <w:spacing w:line="288" w:lineRule="auto"/>
              <w:contextualSpacing/>
              <w:rPr>
                <w:rFonts w:asciiTheme="minorBidi" w:hAnsiTheme="minorBidi" w:cstheme="minorBidi"/>
                <w:b/>
                <w:color w:val="0070C0"/>
                <w:rtl/>
              </w:rPr>
            </w:pPr>
          </w:p>
          <w:p w:rsidR="00011EA1" w:rsidRPr="006D2CA3" w:rsidRDefault="00396B00" w:rsidP="006D2CA3">
            <w:pPr>
              <w:tabs>
                <w:tab w:val="left" w:pos="357"/>
              </w:tabs>
              <w:spacing w:line="288" w:lineRule="auto"/>
              <w:contextualSpacing/>
              <w:rPr>
                <w:rFonts w:asciiTheme="minorBidi" w:hAnsiTheme="minorBidi" w:cstheme="minorBidi"/>
                <w:b/>
                <w:i/>
                <w:iCs/>
                <w:color w:val="0070C0"/>
                <w:rtl/>
              </w:rPr>
            </w:pPr>
            <w:r w:rsidRPr="006D2CA3">
              <w:rPr>
                <w:rFonts w:asciiTheme="minorBidi" w:hAnsiTheme="minorBidi" w:cstheme="minorBidi"/>
                <w:b/>
                <w:i/>
                <w:iCs/>
                <w:color w:val="0070C0"/>
                <w:rtl/>
              </w:rPr>
              <w:t xml:space="preserve">مكتمل: </w:t>
            </w:r>
          </w:p>
          <w:p w:rsidR="001A467F" w:rsidRPr="006D2CA3" w:rsidRDefault="00396B00" w:rsidP="006D2CA3">
            <w:pPr>
              <w:pStyle w:val="ListParagraph"/>
              <w:numPr>
                <w:ilvl w:val="0"/>
                <w:numId w:val="9"/>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الموافقة: </w:t>
            </w:r>
            <w:r w:rsidRPr="006D2CA3">
              <w:rPr>
                <w:rFonts w:asciiTheme="minorBidi" w:hAnsiTheme="minorBidi" w:cstheme="minorBidi"/>
                <w:b/>
                <w:rtl/>
              </w:rPr>
              <w:t>ستحصل على موافقة بنتا قبل القيام بأي شيء آخر</w:t>
            </w:r>
          </w:p>
          <w:p w:rsidR="001A467F" w:rsidRPr="006D2CA3" w:rsidRDefault="00396B00" w:rsidP="006D2CA3">
            <w:pPr>
              <w:pStyle w:val="ListParagraph"/>
              <w:numPr>
                <w:ilvl w:val="0"/>
                <w:numId w:val="9"/>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التسجيل: </w:t>
            </w:r>
            <w:r w:rsidRPr="006D2CA3">
              <w:rPr>
                <w:rFonts w:asciiTheme="minorBidi" w:hAnsiTheme="minorBidi" w:cstheme="minorBidi"/>
                <w:b/>
                <w:rtl/>
              </w:rPr>
              <w:t>يلزم أن تسجل بنتا لتتمكن من اتخاذ أي إجراء آخر.</w:t>
            </w:r>
          </w:p>
          <w:p w:rsidR="001A467F" w:rsidRPr="006D2CA3" w:rsidRDefault="00396B00" w:rsidP="006D2CA3">
            <w:pPr>
              <w:pStyle w:val="ListParagraph"/>
              <w:numPr>
                <w:ilvl w:val="0"/>
                <w:numId w:val="9"/>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التقييم: </w:t>
            </w:r>
            <w:r w:rsidRPr="006D2CA3">
              <w:rPr>
                <w:rFonts w:asciiTheme="minorBidi" w:hAnsiTheme="minorBidi" w:cstheme="minorBidi"/>
                <w:b/>
                <w:rtl/>
              </w:rPr>
              <w:t xml:space="preserve">تدرك جيدًا وضع بنتا، مما يشير إلى أنك قد أكملت تقييمًا عن حالتها. </w:t>
            </w:r>
          </w:p>
          <w:p w:rsidR="001A467F" w:rsidRPr="006D2CA3" w:rsidRDefault="00396B00" w:rsidP="00B370DD">
            <w:pPr>
              <w:pStyle w:val="ListParagraph"/>
              <w:numPr>
                <w:ilvl w:val="0"/>
                <w:numId w:val="9"/>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محاضر مؤتمرات الحالة: </w:t>
            </w:r>
            <w:r w:rsidRPr="006D2CA3">
              <w:rPr>
                <w:rFonts w:asciiTheme="minorBidi" w:hAnsiTheme="minorBidi" w:cstheme="minorBidi"/>
                <w:b/>
                <w:rtl/>
              </w:rPr>
              <w:t xml:space="preserve">تبدو المناقشة الرسمية مع الجهات الفاعلة الأخرى </w:t>
            </w:r>
            <w:r w:rsidR="00B370DD">
              <w:rPr>
                <w:rFonts w:asciiTheme="minorBidi" w:hAnsiTheme="minorBidi" w:cstheme="minorBidi" w:hint="cs"/>
                <w:b/>
                <w:rtl/>
              </w:rPr>
              <w:t>لما يلي من خطوات</w:t>
            </w:r>
            <w:r w:rsidRPr="006D2CA3">
              <w:rPr>
                <w:rFonts w:asciiTheme="minorBidi" w:hAnsiTheme="minorBidi" w:cstheme="minorBidi"/>
                <w:b/>
                <w:rtl/>
              </w:rPr>
              <w:t xml:space="preserve"> وكأنها مؤتمر حالة! </w:t>
            </w:r>
          </w:p>
          <w:p w:rsidR="001A467F" w:rsidRPr="006D2CA3" w:rsidRDefault="00396B00" w:rsidP="006D2CA3">
            <w:pPr>
              <w:pStyle w:val="ListParagraph"/>
              <w:numPr>
                <w:ilvl w:val="0"/>
                <w:numId w:val="9"/>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الإحالة: </w:t>
            </w:r>
            <w:r w:rsidRPr="006D2CA3">
              <w:rPr>
                <w:rFonts w:asciiTheme="minorBidi" w:hAnsiTheme="minorBidi" w:cstheme="minorBidi"/>
                <w:b/>
                <w:rtl/>
              </w:rPr>
              <w:t xml:space="preserve">قد أحلت بنتا إلى وكالة أخرى لتوفير المواد غير الغذائية الأساسية. </w:t>
            </w:r>
          </w:p>
          <w:p w:rsidR="008566D0" w:rsidRPr="006D2CA3" w:rsidRDefault="00770DBE" w:rsidP="006D2CA3">
            <w:pPr>
              <w:tabs>
                <w:tab w:val="left" w:pos="357"/>
              </w:tabs>
              <w:spacing w:line="288" w:lineRule="auto"/>
              <w:contextualSpacing/>
              <w:rPr>
                <w:rFonts w:asciiTheme="minorBidi" w:hAnsiTheme="minorBidi" w:cstheme="minorBidi"/>
                <w:b/>
                <w:color w:val="0070C0"/>
                <w:rtl/>
              </w:rPr>
            </w:pPr>
          </w:p>
          <w:p w:rsidR="00CE360E" w:rsidRPr="006D2CA3" w:rsidRDefault="00396B00" w:rsidP="006D2CA3">
            <w:pPr>
              <w:tabs>
                <w:tab w:val="left" w:pos="357"/>
              </w:tabs>
              <w:spacing w:line="288" w:lineRule="auto"/>
              <w:contextualSpacing/>
              <w:rPr>
                <w:rFonts w:asciiTheme="minorBidi" w:hAnsiTheme="minorBidi" w:cstheme="minorBidi"/>
                <w:b/>
                <w:i/>
                <w:iCs/>
                <w:color w:val="0070C0"/>
                <w:rtl/>
              </w:rPr>
            </w:pPr>
            <w:r w:rsidRPr="006D2CA3">
              <w:rPr>
                <w:rFonts w:asciiTheme="minorBidi" w:hAnsiTheme="minorBidi" w:cstheme="minorBidi"/>
                <w:b/>
                <w:i/>
                <w:iCs/>
                <w:color w:val="0070C0"/>
                <w:rtl/>
              </w:rPr>
              <w:t xml:space="preserve">غير مكتمل: </w:t>
            </w:r>
          </w:p>
          <w:p w:rsidR="00CE360E" w:rsidRPr="006D2CA3" w:rsidRDefault="00396B00" w:rsidP="006D2CA3">
            <w:pPr>
              <w:pStyle w:val="ListParagraph"/>
              <w:numPr>
                <w:ilvl w:val="0"/>
                <w:numId w:val="10"/>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خطة الحالة: </w:t>
            </w:r>
            <w:r w:rsidRPr="006D2CA3">
              <w:rPr>
                <w:rFonts w:asciiTheme="minorBidi" w:hAnsiTheme="minorBidi" w:cstheme="minorBidi"/>
                <w:b/>
                <w:rtl/>
              </w:rPr>
              <w:t xml:space="preserve">إذا كنت غير متأكد مما يجب عليك فعله فهذا يبدو وكأن خطة الحالة لم تكتمل. </w:t>
            </w:r>
          </w:p>
          <w:p w:rsidR="001A467F" w:rsidRPr="006D2CA3" w:rsidRDefault="00396B00" w:rsidP="006D2CA3">
            <w:pPr>
              <w:pStyle w:val="ListParagraph"/>
              <w:numPr>
                <w:ilvl w:val="0"/>
                <w:numId w:val="10"/>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المتابعة: </w:t>
            </w:r>
            <w:r w:rsidRPr="006D2CA3">
              <w:rPr>
                <w:rFonts w:asciiTheme="minorBidi" w:hAnsiTheme="minorBidi" w:cstheme="minorBidi"/>
                <w:b/>
                <w:rtl/>
              </w:rPr>
              <w:t xml:space="preserve">لا يرد ذكر إجراء المتابعة، على الرغم من إمكانية إجرائها. </w:t>
            </w:r>
          </w:p>
          <w:p w:rsidR="00011EA1" w:rsidRPr="006D2CA3" w:rsidRDefault="00396B00" w:rsidP="006D2CA3">
            <w:pPr>
              <w:pStyle w:val="ListParagraph"/>
              <w:numPr>
                <w:ilvl w:val="0"/>
                <w:numId w:val="10"/>
              </w:numPr>
              <w:tabs>
                <w:tab w:val="left" w:pos="357"/>
              </w:tabs>
              <w:spacing w:line="288" w:lineRule="auto"/>
              <w:rPr>
                <w:rFonts w:asciiTheme="minorBidi" w:hAnsiTheme="minorBidi" w:cstheme="minorBidi"/>
                <w:b/>
                <w:rtl/>
              </w:rPr>
            </w:pPr>
            <w:r w:rsidRPr="006D2CA3">
              <w:rPr>
                <w:rFonts w:asciiTheme="minorBidi" w:hAnsiTheme="minorBidi" w:cstheme="minorBidi"/>
                <w:b/>
                <w:color w:val="0070C0"/>
                <w:rtl/>
              </w:rPr>
              <w:t xml:space="preserve">نموذج إغلاق ملف الحالة: </w:t>
            </w:r>
            <w:r w:rsidRPr="006D2CA3">
              <w:rPr>
                <w:rFonts w:asciiTheme="minorBidi" w:hAnsiTheme="minorBidi" w:cstheme="minorBidi"/>
                <w:b/>
                <w:rtl/>
              </w:rPr>
              <w:t>ليس الآن!</w:t>
            </w:r>
          </w:p>
        </w:tc>
      </w:tr>
    </w:tbl>
    <w:p w:rsidR="006D2CA3" w:rsidRDefault="006D2CA3" w:rsidP="006D2CA3">
      <w:pPr>
        <w:tabs>
          <w:tab w:val="left" w:pos="357"/>
        </w:tabs>
        <w:spacing w:line="288" w:lineRule="auto"/>
        <w:contextualSpacing/>
        <w:rPr>
          <w:rFonts w:asciiTheme="minorBidi" w:hAnsiTheme="minorBidi" w:cstheme="minorBidi"/>
          <w:b/>
          <w:rtl/>
        </w:rPr>
      </w:pPr>
    </w:p>
    <w:p w:rsidR="00011EA1" w:rsidRPr="006D2CA3" w:rsidRDefault="006D2CA3" w:rsidP="006D2CA3">
      <w:pPr>
        <w:tabs>
          <w:tab w:val="left" w:pos="357"/>
        </w:tabs>
        <w:spacing w:line="288" w:lineRule="auto"/>
        <w:contextualSpacing/>
        <w:rPr>
          <w:rFonts w:asciiTheme="minorBidi" w:hAnsiTheme="minorBidi" w:cstheme="minorBidi"/>
          <w:b/>
          <w:rtl/>
        </w:rPr>
      </w:pPr>
      <w:r>
        <w:rPr>
          <w:rFonts w:asciiTheme="minorBidi" w:hAnsiTheme="minorBidi" w:cstheme="minorBidi"/>
          <w:b/>
          <w:rtl/>
        </w:rP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011EA1" w:rsidRPr="006D2CA3" w:rsidTr="004E09F8">
        <w:tc>
          <w:tcPr>
            <w:tcW w:w="4621" w:type="dxa"/>
            <w:shd w:val="clear" w:color="auto" w:fill="auto"/>
          </w:tcPr>
          <w:p w:rsidR="008566D0" w:rsidRPr="006D2CA3" w:rsidRDefault="00396B00" w:rsidP="00C71287">
            <w:pPr>
              <w:tabs>
                <w:tab w:val="left" w:pos="357"/>
              </w:tabs>
              <w:spacing w:after="200"/>
              <w:contextualSpacing/>
              <w:rPr>
                <w:rFonts w:asciiTheme="minorBidi" w:hAnsiTheme="minorBidi" w:cstheme="minorBidi"/>
                <w:b/>
                <w:rtl/>
              </w:rPr>
            </w:pPr>
            <w:r w:rsidRPr="006D2CA3">
              <w:rPr>
                <w:rFonts w:asciiTheme="minorBidi" w:hAnsiTheme="minorBidi" w:cstheme="minorBidi"/>
                <w:b/>
                <w:rtl/>
              </w:rPr>
              <w:lastRenderedPageBreak/>
              <w:br w:type="page"/>
              <w:t>تعيش جوزفين البالغة من العمر 8 سنوات مع جدتها بينما يعيش شقيقها ووالدتها معًا. وتظهر مراجعات</w:t>
            </w:r>
            <w:r w:rsidR="00B370DD">
              <w:rPr>
                <w:rFonts w:asciiTheme="minorBidi" w:hAnsiTheme="minorBidi" w:cstheme="minorBidi"/>
                <w:b/>
                <w:rtl/>
              </w:rPr>
              <w:t xml:space="preserve"> الحالة الشهرية أن هذا الوضع سا</w:t>
            </w:r>
            <w:r w:rsidR="00B370DD">
              <w:rPr>
                <w:rFonts w:asciiTheme="minorBidi" w:hAnsiTheme="minorBidi" w:cstheme="minorBidi" w:hint="cs"/>
                <w:b/>
                <w:rtl/>
              </w:rPr>
              <w:t>رٍ</w:t>
            </w:r>
            <w:r w:rsidRPr="006D2CA3">
              <w:rPr>
                <w:rFonts w:asciiTheme="minorBidi" w:hAnsiTheme="minorBidi" w:cstheme="minorBidi"/>
                <w:b/>
                <w:rtl/>
              </w:rPr>
              <w:t xml:space="preserve"> بشكل جيد لمدة ثلاثة أشهر. وتقوم جوزفين كل يوم بصحبة جدتها بزيارة والدتها لمساعدتها في إعداد العشاء. وتتحسن حالة والدتها ببطء ولكنها لا تزال تمر بأيام سيئة للغاية. </w:t>
            </w:r>
          </w:p>
          <w:p w:rsidR="008566D0" w:rsidRPr="006D2CA3" w:rsidRDefault="00770DBE" w:rsidP="006D2CA3">
            <w:pPr>
              <w:tabs>
                <w:tab w:val="left" w:pos="357"/>
              </w:tabs>
              <w:contextualSpacing/>
              <w:rPr>
                <w:rFonts w:asciiTheme="minorBidi" w:hAnsiTheme="minorBidi" w:cstheme="minorBidi"/>
                <w:b/>
                <w:rtl/>
              </w:rPr>
            </w:pPr>
          </w:p>
          <w:p w:rsidR="008566D0" w:rsidRPr="006D2CA3" w:rsidRDefault="00396B00" w:rsidP="006D2CA3">
            <w:pPr>
              <w:tabs>
                <w:tab w:val="left" w:pos="357"/>
              </w:tabs>
              <w:contextualSpacing/>
              <w:rPr>
                <w:rFonts w:asciiTheme="minorBidi" w:hAnsiTheme="minorBidi" w:cstheme="minorBidi"/>
                <w:b/>
                <w:rtl/>
              </w:rPr>
            </w:pPr>
            <w:r w:rsidRPr="006D2CA3">
              <w:rPr>
                <w:rFonts w:asciiTheme="minorBidi" w:hAnsiTheme="minorBidi" w:cstheme="minorBidi"/>
                <w:b/>
                <w:rtl/>
              </w:rPr>
              <w:t xml:space="preserve">تقيم جوزفين وشقيقها مع عمها أثناء العطلات المدرسية ويقضون وقتا طيباً هناك. ويأتي والدها للجلوس معهما أثناء تواجدهما هناك. </w:t>
            </w:r>
          </w:p>
          <w:p w:rsidR="008566D0" w:rsidRPr="006D2CA3" w:rsidRDefault="00396B00" w:rsidP="006D2CA3">
            <w:pPr>
              <w:tabs>
                <w:tab w:val="left" w:pos="357"/>
              </w:tabs>
              <w:contextualSpacing/>
              <w:rPr>
                <w:rFonts w:asciiTheme="minorBidi" w:hAnsiTheme="minorBidi" w:cstheme="minorBidi"/>
                <w:b/>
                <w:rtl/>
              </w:rPr>
            </w:pPr>
            <w:r w:rsidRPr="006D2CA3">
              <w:rPr>
                <w:rFonts w:asciiTheme="minorBidi" w:hAnsiTheme="minorBidi" w:cstheme="minorBidi"/>
                <w:b/>
                <w:rtl/>
              </w:rPr>
              <w:t xml:space="preserve">وقد انضمت جوزفين إلى نادي ما بعد المدرسة يُدار من جانب وكالة أخرى حيث اكتسبت صديق هناك. </w:t>
            </w:r>
          </w:p>
          <w:p w:rsidR="008566D0" w:rsidRDefault="00770DBE" w:rsidP="006D2CA3">
            <w:pPr>
              <w:tabs>
                <w:tab w:val="left" w:pos="357"/>
              </w:tabs>
              <w:rPr>
                <w:rFonts w:asciiTheme="minorBidi" w:hAnsiTheme="minorBidi" w:cstheme="minorBidi"/>
                <w:b/>
                <w:rtl/>
              </w:rPr>
            </w:pPr>
          </w:p>
          <w:p w:rsidR="008566D0" w:rsidRPr="006D2CA3" w:rsidRDefault="00396B00" w:rsidP="006D2CA3">
            <w:pPr>
              <w:tabs>
                <w:tab w:val="left" w:pos="357"/>
              </w:tabs>
              <w:rPr>
                <w:rFonts w:asciiTheme="minorBidi" w:hAnsiTheme="minorBidi" w:cstheme="minorBidi"/>
                <w:b/>
                <w:i/>
                <w:iCs/>
                <w:color w:val="0070C0"/>
                <w:rtl/>
              </w:rPr>
            </w:pPr>
            <w:r w:rsidRPr="006D2CA3">
              <w:rPr>
                <w:rFonts w:asciiTheme="minorBidi" w:hAnsiTheme="minorBidi" w:cstheme="minorBidi"/>
                <w:b/>
                <w:i/>
                <w:iCs/>
                <w:color w:val="0070C0"/>
                <w:rtl/>
              </w:rPr>
              <w:t>مكتمل:</w:t>
            </w:r>
          </w:p>
          <w:p w:rsidR="008566D0"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الموافقة: </w:t>
            </w:r>
            <w:r w:rsidRPr="006D2CA3">
              <w:rPr>
                <w:rFonts w:asciiTheme="minorBidi" w:hAnsiTheme="minorBidi" w:cstheme="minorBidi"/>
                <w:b/>
                <w:rtl/>
              </w:rPr>
              <w:t xml:space="preserve">ستكون قد حصلت على موافقة جوزفين ووالدتها، شارحًا حدود السرية (بسبب المخاطر الناجمة عن وقوع ضرر) قبل عملية التسجيل. </w:t>
            </w:r>
          </w:p>
          <w:p w:rsidR="008566D0"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التسجيل: </w:t>
            </w:r>
            <w:r w:rsidRPr="006D2CA3">
              <w:rPr>
                <w:rFonts w:asciiTheme="minorBidi" w:hAnsiTheme="minorBidi" w:cstheme="minorBidi"/>
                <w:b/>
                <w:rtl/>
              </w:rPr>
              <w:t xml:space="preserve">كنت قد سجلت جوزفين قبل اتخاذ أي إجراء آخر. </w:t>
            </w:r>
          </w:p>
          <w:p w:rsidR="001A467F" w:rsidRPr="006D2CA3" w:rsidRDefault="00396B00" w:rsidP="006D2CA3">
            <w:pPr>
              <w:pStyle w:val="ListParagraph"/>
              <w:numPr>
                <w:ilvl w:val="0"/>
                <w:numId w:val="8"/>
              </w:numPr>
              <w:tabs>
                <w:tab w:val="left" w:pos="357"/>
              </w:tabs>
              <w:spacing w:line="288" w:lineRule="auto"/>
              <w:rPr>
                <w:rFonts w:asciiTheme="minorBidi" w:hAnsiTheme="minorBidi" w:cstheme="minorBidi"/>
                <w:b/>
                <w:rtl/>
              </w:rPr>
            </w:pPr>
            <w:r w:rsidRPr="006D2CA3">
              <w:rPr>
                <w:rFonts w:asciiTheme="minorBidi" w:hAnsiTheme="minorBidi" w:cstheme="minorBidi"/>
                <w:b/>
                <w:color w:val="0070C0"/>
                <w:rtl/>
              </w:rPr>
              <w:t xml:space="preserve">نموذج التقييم: </w:t>
            </w:r>
            <w:r w:rsidRPr="006D2CA3">
              <w:rPr>
                <w:rFonts w:asciiTheme="minorBidi" w:hAnsiTheme="minorBidi" w:cstheme="minorBidi"/>
                <w:b/>
                <w:rtl/>
              </w:rPr>
              <w:t xml:space="preserve">لقد أجريت مراجعات على الحالة ولذلك ينبغي أن يكتمل التقييم. </w:t>
            </w:r>
          </w:p>
          <w:p w:rsidR="001A467F" w:rsidRPr="006D2CA3" w:rsidRDefault="00396B00" w:rsidP="006D2CA3">
            <w:pPr>
              <w:pStyle w:val="ListParagraph"/>
              <w:numPr>
                <w:ilvl w:val="0"/>
                <w:numId w:val="8"/>
              </w:numPr>
              <w:tabs>
                <w:tab w:val="left" w:pos="357"/>
              </w:tabs>
              <w:spacing w:line="288" w:lineRule="auto"/>
              <w:rPr>
                <w:rFonts w:asciiTheme="minorBidi" w:hAnsiTheme="minorBidi" w:cstheme="minorBidi"/>
                <w:b/>
                <w:rtl/>
              </w:rPr>
            </w:pPr>
            <w:r w:rsidRPr="006D2CA3">
              <w:rPr>
                <w:rFonts w:asciiTheme="minorBidi" w:hAnsiTheme="minorBidi" w:cstheme="minorBidi"/>
                <w:b/>
                <w:color w:val="0070C0"/>
                <w:rtl/>
              </w:rPr>
              <w:t xml:space="preserve">خطة الحالة: </w:t>
            </w:r>
            <w:r w:rsidRPr="006D2CA3">
              <w:rPr>
                <w:rFonts w:asciiTheme="minorBidi" w:hAnsiTheme="minorBidi" w:cstheme="minorBidi"/>
                <w:b/>
                <w:rtl/>
              </w:rPr>
              <w:t xml:space="preserve">لقد أجريت مراجعات على الحالة ولذلك ينبغي أن تكتمل خطة الحالة. </w:t>
            </w:r>
          </w:p>
          <w:p w:rsidR="001A467F" w:rsidRPr="006D2CA3" w:rsidRDefault="00396B00" w:rsidP="006D2CA3">
            <w:pPr>
              <w:pStyle w:val="ListParagraph"/>
              <w:numPr>
                <w:ilvl w:val="0"/>
                <w:numId w:val="8"/>
              </w:numPr>
              <w:tabs>
                <w:tab w:val="left" w:pos="357"/>
              </w:tabs>
              <w:spacing w:line="288" w:lineRule="auto"/>
              <w:rPr>
                <w:rFonts w:asciiTheme="minorBidi" w:hAnsiTheme="minorBidi" w:cstheme="minorBidi"/>
                <w:b/>
                <w:rtl/>
              </w:rPr>
            </w:pPr>
            <w:r w:rsidRPr="006D2CA3">
              <w:rPr>
                <w:rFonts w:asciiTheme="minorBidi" w:hAnsiTheme="minorBidi" w:cstheme="minorBidi"/>
                <w:b/>
                <w:color w:val="0070C0"/>
                <w:rtl/>
              </w:rPr>
              <w:t xml:space="preserve">نموذج الإحالة: </w:t>
            </w:r>
            <w:r w:rsidRPr="006D2CA3">
              <w:rPr>
                <w:rFonts w:asciiTheme="minorBidi" w:hAnsiTheme="minorBidi" w:cstheme="minorBidi"/>
                <w:b/>
                <w:rtl/>
              </w:rPr>
              <w:t xml:space="preserve">تمت إحالة جوزفين إلى أحد نوادي الأطفال. </w:t>
            </w:r>
          </w:p>
          <w:p w:rsidR="006E341A"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المتابعة: </w:t>
            </w:r>
            <w:r w:rsidRPr="006D2CA3">
              <w:rPr>
                <w:rFonts w:asciiTheme="minorBidi" w:hAnsiTheme="minorBidi" w:cstheme="minorBidi"/>
                <w:b/>
                <w:rtl/>
              </w:rPr>
              <w:t>إذا</w:t>
            </w:r>
            <w:r w:rsidR="00C71287">
              <w:rPr>
                <w:rFonts w:asciiTheme="minorBidi" w:hAnsiTheme="minorBidi" w:cstheme="minorBidi"/>
                <w:b/>
                <w:rtl/>
              </w:rPr>
              <w:t xml:space="preserve"> كنت قد أجريت مراجعات فمن المرج</w:t>
            </w:r>
            <w:r w:rsidR="00C71287">
              <w:rPr>
                <w:rFonts w:asciiTheme="minorBidi" w:hAnsiTheme="minorBidi" w:cstheme="minorBidi" w:hint="cs"/>
                <w:b/>
                <w:rtl/>
              </w:rPr>
              <w:t>ح</w:t>
            </w:r>
            <w:r w:rsidRPr="006D2CA3">
              <w:rPr>
                <w:rFonts w:asciiTheme="minorBidi" w:hAnsiTheme="minorBidi" w:cstheme="minorBidi"/>
                <w:b/>
                <w:rtl/>
              </w:rPr>
              <w:t xml:space="preserve"> أن تكون قد أجريت متابعات للحالة والتي تعتبر ضرورية للإبلاغ بالمراجعة.</w:t>
            </w:r>
            <w:r w:rsidRPr="006D2CA3">
              <w:rPr>
                <w:rFonts w:asciiTheme="minorBidi" w:hAnsiTheme="minorBidi" w:cstheme="minorBidi"/>
                <w:b/>
                <w:color w:val="0070C0"/>
                <w:rtl/>
              </w:rPr>
              <w:t xml:space="preserve"> </w:t>
            </w:r>
          </w:p>
          <w:p w:rsidR="008566D0"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محاضر مؤتمرات الحالة: </w:t>
            </w:r>
            <w:r w:rsidRPr="006D2CA3">
              <w:rPr>
                <w:rFonts w:asciiTheme="minorBidi" w:hAnsiTheme="minorBidi" w:cstheme="minorBidi"/>
                <w:b/>
                <w:rtl/>
              </w:rPr>
              <w:t>من المرجح أنه قد تم عقد مؤتمر حالة نظرًا لأن حالة جوزفين كانت ستتضمن وكالات صحية والحكومة (مع مراعاة انفصالها عن والدتها ووضعها في رعاية مؤقتة) بالإضافة إلى أسرة ممتدة.</w:t>
            </w:r>
          </w:p>
          <w:p w:rsidR="006E341A" w:rsidRPr="006D2CA3" w:rsidRDefault="00770DBE" w:rsidP="006D2CA3">
            <w:pPr>
              <w:tabs>
                <w:tab w:val="left" w:pos="357"/>
              </w:tabs>
              <w:spacing w:line="288" w:lineRule="auto"/>
              <w:contextualSpacing/>
              <w:rPr>
                <w:rFonts w:asciiTheme="minorBidi" w:hAnsiTheme="minorBidi" w:cstheme="minorBidi"/>
                <w:b/>
                <w:color w:val="0070C0"/>
                <w:rtl/>
              </w:rPr>
            </w:pPr>
          </w:p>
          <w:p w:rsidR="008566D0" w:rsidRPr="006D2CA3" w:rsidRDefault="00396B00" w:rsidP="006D2CA3">
            <w:pPr>
              <w:tabs>
                <w:tab w:val="left" w:pos="357"/>
              </w:tabs>
              <w:spacing w:line="288" w:lineRule="auto"/>
              <w:contextualSpacing/>
              <w:rPr>
                <w:rFonts w:asciiTheme="minorBidi" w:hAnsiTheme="minorBidi" w:cstheme="minorBidi"/>
                <w:b/>
                <w:i/>
                <w:iCs/>
                <w:rtl/>
              </w:rPr>
            </w:pPr>
            <w:r w:rsidRPr="006D2CA3">
              <w:rPr>
                <w:rFonts w:asciiTheme="minorBidi" w:hAnsiTheme="minorBidi" w:cstheme="minorBidi"/>
                <w:b/>
                <w:i/>
                <w:iCs/>
                <w:color w:val="0070C0"/>
                <w:rtl/>
              </w:rPr>
              <w:t>غير مكتمل:</w:t>
            </w:r>
          </w:p>
          <w:p w:rsidR="008566D0" w:rsidRPr="006D2CA3" w:rsidRDefault="00396B00" w:rsidP="006D2CA3">
            <w:pPr>
              <w:pStyle w:val="ListParagraph"/>
              <w:numPr>
                <w:ilvl w:val="0"/>
                <w:numId w:val="12"/>
              </w:numPr>
              <w:tabs>
                <w:tab w:val="left" w:pos="357"/>
              </w:tabs>
              <w:spacing w:line="288" w:lineRule="auto"/>
              <w:rPr>
                <w:rFonts w:asciiTheme="minorBidi" w:hAnsiTheme="minorBidi" w:cstheme="minorBidi"/>
                <w:b/>
                <w:rtl/>
              </w:rPr>
            </w:pPr>
            <w:r w:rsidRPr="006D2CA3">
              <w:rPr>
                <w:rFonts w:asciiTheme="minorBidi" w:hAnsiTheme="minorBidi" w:cstheme="minorBidi"/>
                <w:b/>
                <w:color w:val="0070C0"/>
                <w:rtl/>
              </w:rPr>
              <w:t xml:space="preserve">نموذج الإغلاق: </w:t>
            </w:r>
            <w:r w:rsidRPr="006D2CA3">
              <w:rPr>
                <w:rFonts w:asciiTheme="minorBidi" w:hAnsiTheme="minorBidi" w:cstheme="minorBidi"/>
                <w:b/>
                <w:rtl/>
              </w:rPr>
              <w:t>يبدو أنك تدرس الآن ما إ</w:t>
            </w:r>
            <w:r w:rsidR="00C71287">
              <w:rPr>
                <w:rFonts w:asciiTheme="minorBidi" w:hAnsiTheme="minorBidi" w:cstheme="minorBidi"/>
                <w:b/>
                <w:rtl/>
              </w:rPr>
              <w:t>ذا كان من المناسب إغلاق الحالة.</w:t>
            </w:r>
          </w:p>
        </w:tc>
        <w:tc>
          <w:tcPr>
            <w:tcW w:w="4621" w:type="dxa"/>
            <w:shd w:val="clear" w:color="auto" w:fill="auto"/>
          </w:tcPr>
          <w:p w:rsidR="00E55969" w:rsidRPr="006D2CA3" w:rsidRDefault="00396B00" w:rsidP="006D2CA3">
            <w:pPr>
              <w:tabs>
                <w:tab w:val="left" w:pos="357"/>
              </w:tabs>
              <w:spacing w:line="288" w:lineRule="auto"/>
              <w:contextualSpacing/>
              <w:rPr>
                <w:rFonts w:asciiTheme="minorBidi" w:hAnsiTheme="minorBidi" w:cstheme="minorBidi"/>
                <w:b/>
                <w:rtl/>
              </w:rPr>
            </w:pPr>
            <w:r w:rsidRPr="006D2CA3">
              <w:rPr>
                <w:rFonts w:asciiTheme="minorBidi" w:hAnsiTheme="minorBidi" w:cstheme="minorBidi"/>
                <w:b/>
                <w:rtl/>
              </w:rPr>
              <w:t xml:space="preserve">أنت الآن تعمل مع جيمس (16 عامًا) الذي يحتاج بشكل عاجل إلى مكان آمن ليقيم فيه بالإضافة إلى وسائل لتلبية احتياجاته الأساسية والنفسية والاجتماعية إلى أن تستقر صحة شقيقه العقلية. ويحتاج أيضًا إلى مكان يمكنه البقاء فيه مع شقيقه وزوجة شقيقه ومولودهما الجديد على المدى المتوسط أثناء استمرار البحث عن والدي جيمس. </w:t>
            </w:r>
          </w:p>
          <w:p w:rsidR="001E0171" w:rsidRPr="006D2CA3" w:rsidRDefault="00770DBE" w:rsidP="006D2CA3">
            <w:pPr>
              <w:tabs>
                <w:tab w:val="left" w:pos="357"/>
              </w:tabs>
              <w:spacing w:line="288" w:lineRule="auto"/>
              <w:contextualSpacing/>
              <w:rPr>
                <w:rFonts w:asciiTheme="minorBidi" w:hAnsiTheme="minorBidi" w:cstheme="minorBidi"/>
                <w:b/>
                <w:rtl/>
              </w:rPr>
            </w:pPr>
          </w:p>
          <w:p w:rsidR="001E0171" w:rsidRPr="006D2CA3" w:rsidRDefault="00396B00" w:rsidP="00C71287">
            <w:pPr>
              <w:tabs>
                <w:tab w:val="left" w:pos="357"/>
              </w:tabs>
              <w:spacing w:line="288" w:lineRule="auto"/>
              <w:contextualSpacing/>
              <w:rPr>
                <w:rFonts w:asciiTheme="minorBidi" w:hAnsiTheme="minorBidi" w:cstheme="minorBidi"/>
                <w:b/>
                <w:rtl/>
              </w:rPr>
            </w:pPr>
            <w:r w:rsidRPr="006D2CA3">
              <w:rPr>
                <w:rFonts w:asciiTheme="minorBidi" w:hAnsiTheme="minorBidi" w:cstheme="minorBidi"/>
                <w:b/>
                <w:rtl/>
              </w:rPr>
              <w:t>نظرًا لاستيعاب الوضع بشكل كامل والموافقة على الأوليات مع الأطراف المعنية، فإنك قد قضيت الأسبوع الماضي أو نحو ذلك في البحث عن الخيارات المتاحة لأماكن السكن على المدى القصير والخدمات الأساسية، فضلاً عن الحصول على الدعم فيما يتعلق بالطب النفسي من أجل شقيق جيمس وكذلك فصول خاصة بتربية الأطفال من أجل زوجة أخ</w:t>
            </w:r>
            <w:r w:rsidR="00C71287">
              <w:rPr>
                <w:rFonts w:asciiTheme="minorBidi" w:hAnsiTheme="minorBidi" w:cstheme="minorBidi" w:hint="cs"/>
                <w:b/>
                <w:rtl/>
              </w:rPr>
              <w:t>ي</w:t>
            </w:r>
            <w:r w:rsidRPr="006D2CA3">
              <w:rPr>
                <w:rFonts w:asciiTheme="minorBidi" w:hAnsiTheme="minorBidi" w:cstheme="minorBidi"/>
                <w:b/>
                <w:rtl/>
              </w:rPr>
              <w:t xml:space="preserve"> جيمس. </w:t>
            </w:r>
          </w:p>
          <w:p w:rsidR="00011EA1" w:rsidRPr="006D2CA3" w:rsidRDefault="00011EA1" w:rsidP="006D2CA3">
            <w:pPr>
              <w:tabs>
                <w:tab w:val="left" w:pos="357"/>
              </w:tabs>
              <w:spacing w:line="288" w:lineRule="auto"/>
              <w:contextualSpacing/>
              <w:rPr>
                <w:rFonts w:asciiTheme="minorBidi" w:hAnsiTheme="minorBidi" w:cstheme="minorBidi"/>
                <w:b/>
                <w:rtl/>
              </w:rPr>
            </w:pPr>
          </w:p>
          <w:p w:rsidR="006E341A" w:rsidRPr="006D2CA3" w:rsidRDefault="00396B00" w:rsidP="006D2CA3">
            <w:pPr>
              <w:tabs>
                <w:tab w:val="left" w:pos="357"/>
              </w:tabs>
              <w:rPr>
                <w:rFonts w:asciiTheme="minorBidi" w:hAnsiTheme="minorBidi" w:cstheme="minorBidi"/>
                <w:b/>
                <w:i/>
                <w:iCs/>
                <w:color w:val="0070C0"/>
                <w:rtl/>
              </w:rPr>
            </w:pPr>
            <w:r w:rsidRPr="006D2CA3">
              <w:rPr>
                <w:rFonts w:asciiTheme="minorBidi" w:hAnsiTheme="minorBidi" w:cstheme="minorBidi"/>
                <w:b/>
                <w:i/>
                <w:iCs/>
                <w:color w:val="0070C0"/>
                <w:rtl/>
              </w:rPr>
              <w:t>مكتمل:</w:t>
            </w:r>
          </w:p>
          <w:p w:rsidR="006E341A"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الموافقة: </w:t>
            </w:r>
            <w:r w:rsidRPr="006D2CA3">
              <w:rPr>
                <w:rFonts w:asciiTheme="minorBidi" w:hAnsiTheme="minorBidi" w:cstheme="minorBidi"/>
                <w:b/>
                <w:rtl/>
              </w:rPr>
              <w:t xml:space="preserve">ستكون قد حصلت على موافقة جيمس ووالدته، شارحًا حدود السرية (بسبب المخاطر الناجمة عن وقوع ضرر) قبل عملية التسجيل. </w:t>
            </w:r>
          </w:p>
          <w:p w:rsidR="006E341A"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التسجيل: </w:t>
            </w:r>
            <w:r w:rsidRPr="006D2CA3">
              <w:rPr>
                <w:rFonts w:asciiTheme="minorBidi" w:hAnsiTheme="minorBidi" w:cstheme="minorBidi"/>
                <w:b/>
                <w:rtl/>
              </w:rPr>
              <w:t xml:space="preserve">ستكون قد سجلت جيمس قبل اتخاذ أي إجراء آخر. </w:t>
            </w:r>
          </w:p>
          <w:p w:rsidR="006E341A"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التقييم: </w:t>
            </w:r>
            <w:r w:rsidRPr="006D2CA3">
              <w:rPr>
                <w:rFonts w:asciiTheme="minorBidi" w:hAnsiTheme="minorBidi" w:cstheme="minorBidi"/>
                <w:b/>
                <w:rtl/>
              </w:rPr>
              <w:t xml:space="preserve">تدرك جيدًا وضع جيمس، مما يشير إلى أنك قد أكملت تقييمًا عن حالته. </w:t>
            </w:r>
          </w:p>
          <w:p w:rsidR="001E0171"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خطة الحالة: </w:t>
            </w:r>
            <w:r w:rsidRPr="006D2CA3">
              <w:rPr>
                <w:rFonts w:asciiTheme="minorBidi" w:hAnsiTheme="minorBidi" w:cstheme="minorBidi"/>
                <w:b/>
                <w:rtl/>
              </w:rPr>
              <w:t xml:space="preserve">يبدو وكأنك قد وضعت خطة حالة ويُجرى محاولة تنفيذها. </w:t>
            </w:r>
          </w:p>
          <w:p w:rsidR="006E341A" w:rsidRPr="006D2CA3" w:rsidRDefault="00770DBE" w:rsidP="006D2CA3">
            <w:pPr>
              <w:tabs>
                <w:tab w:val="left" w:pos="357"/>
              </w:tabs>
              <w:spacing w:line="288" w:lineRule="auto"/>
              <w:contextualSpacing/>
              <w:rPr>
                <w:rFonts w:asciiTheme="minorBidi" w:hAnsiTheme="minorBidi" w:cstheme="minorBidi"/>
                <w:b/>
                <w:color w:val="0070C0"/>
                <w:rtl/>
              </w:rPr>
            </w:pPr>
          </w:p>
          <w:p w:rsidR="006E341A" w:rsidRPr="006D2CA3" w:rsidRDefault="00396B00" w:rsidP="006D2CA3">
            <w:pPr>
              <w:tabs>
                <w:tab w:val="left" w:pos="357"/>
              </w:tabs>
              <w:spacing w:line="288" w:lineRule="auto"/>
              <w:contextualSpacing/>
              <w:rPr>
                <w:rFonts w:asciiTheme="minorBidi" w:hAnsiTheme="minorBidi" w:cstheme="minorBidi"/>
                <w:b/>
                <w:rtl/>
              </w:rPr>
            </w:pPr>
            <w:r w:rsidRPr="006D2CA3">
              <w:rPr>
                <w:rFonts w:asciiTheme="minorBidi" w:hAnsiTheme="minorBidi" w:cstheme="minorBidi"/>
                <w:b/>
                <w:color w:val="0070C0"/>
                <w:rtl/>
              </w:rPr>
              <w:t>غير مكتمل:</w:t>
            </w:r>
          </w:p>
          <w:p w:rsidR="001A467F"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محاضر مؤتمرات الحالة: </w:t>
            </w:r>
            <w:r w:rsidRPr="006D2CA3">
              <w:rPr>
                <w:rFonts w:asciiTheme="minorBidi" w:hAnsiTheme="minorBidi" w:cstheme="minorBidi"/>
                <w:b/>
                <w:rtl/>
              </w:rPr>
              <w:t>ليس من الواضح أنها تحتاج إلى عقد مؤتمر حالة.</w:t>
            </w:r>
          </w:p>
          <w:p w:rsidR="001A467F"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الإحالة: </w:t>
            </w:r>
            <w:r w:rsidRPr="006D2CA3">
              <w:rPr>
                <w:rFonts w:asciiTheme="minorBidi" w:hAnsiTheme="minorBidi" w:cstheme="minorBidi"/>
                <w:b/>
                <w:rtl/>
              </w:rPr>
              <w:t xml:space="preserve">لم يتم إجراء أي إحالات حتى الآن، نظرًا لأنك ما زلت تبحث في الخيارات. </w:t>
            </w:r>
          </w:p>
          <w:p w:rsidR="001A467F" w:rsidRPr="006D2CA3" w:rsidRDefault="00396B00" w:rsidP="006D2CA3">
            <w:pPr>
              <w:pStyle w:val="ListParagraph"/>
              <w:numPr>
                <w:ilvl w:val="0"/>
                <w:numId w:val="8"/>
              </w:numPr>
              <w:tabs>
                <w:tab w:val="left" w:pos="357"/>
              </w:tabs>
              <w:spacing w:line="288" w:lineRule="auto"/>
              <w:rPr>
                <w:rFonts w:asciiTheme="minorBidi" w:hAnsiTheme="minorBidi" w:cstheme="minorBidi"/>
                <w:b/>
                <w:color w:val="0070C0"/>
                <w:rtl/>
              </w:rPr>
            </w:pPr>
            <w:r w:rsidRPr="006D2CA3">
              <w:rPr>
                <w:rFonts w:asciiTheme="minorBidi" w:hAnsiTheme="minorBidi" w:cstheme="minorBidi"/>
                <w:b/>
                <w:color w:val="0070C0"/>
                <w:rtl/>
              </w:rPr>
              <w:t xml:space="preserve">نموذج المتابعة: </w:t>
            </w:r>
            <w:r w:rsidRPr="006D2CA3">
              <w:rPr>
                <w:rFonts w:asciiTheme="minorBidi" w:hAnsiTheme="minorBidi" w:cstheme="minorBidi"/>
                <w:b/>
                <w:rtl/>
              </w:rPr>
              <w:t>ليس الآن.</w:t>
            </w:r>
          </w:p>
          <w:p w:rsidR="00011EA1" w:rsidRPr="006D2CA3" w:rsidRDefault="00396B00" w:rsidP="006D2CA3">
            <w:pPr>
              <w:pStyle w:val="ListParagraph"/>
              <w:numPr>
                <w:ilvl w:val="0"/>
                <w:numId w:val="8"/>
              </w:numPr>
              <w:tabs>
                <w:tab w:val="left" w:pos="357"/>
              </w:tabs>
              <w:spacing w:line="288" w:lineRule="auto"/>
              <w:rPr>
                <w:rFonts w:asciiTheme="minorBidi" w:hAnsiTheme="minorBidi" w:cstheme="minorBidi"/>
                <w:b/>
                <w:rtl/>
              </w:rPr>
            </w:pPr>
            <w:r w:rsidRPr="006D2CA3">
              <w:rPr>
                <w:rFonts w:asciiTheme="minorBidi" w:hAnsiTheme="minorBidi" w:cstheme="minorBidi"/>
                <w:b/>
                <w:color w:val="0070C0"/>
                <w:rtl/>
              </w:rPr>
              <w:t xml:space="preserve">نموذج الإغلاق: </w:t>
            </w:r>
            <w:r w:rsidRPr="006D2CA3">
              <w:rPr>
                <w:rFonts w:asciiTheme="minorBidi" w:hAnsiTheme="minorBidi" w:cstheme="minorBidi"/>
                <w:b/>
                <w:rtl/>
              </w:rPr>
              <w:t>ليس الآن.</w:t>
            </w:r>
          </w:p>
        </w:tc>
      </w:tr>
    </w:tbl>
    <w:p w:rsidR="00011EA1" w:rsidRPr="006D2CA3" w:rsidRDefault="00011EA1" w:rsidP="006D2CA3">
      <w:pPr>
        <w:tabs>
          <w:tab w:val="left" w:pos="357"/>
        </w:tabs>
        <w:spacing w:line="288" w:lineRule="auto"/>
        <w:contextualSpacing/>
        <w:rPr>
          <w:rFonts w:asciiTheme="minorBidi" w:hAnsiTheme="minorBidi" w:cstheme="minorBidi"/>
          <w:b/>
          <w:rtl/>
        </w:rPr>
      </w:pPr>
    </w:p>
    <w:p w:rsidR="00464E91" w:rsidRPr="006D2CA3" w:rsidRDefault="00770DBE" w:rsidP="006D2CA3">
      <w:pPr>
        <w:tabs>
          <w:tab w:val="left" w:pos="357"/>
        </w:tabs>
        <w:rPr>
          <w:rFonts w:asciiTheme="minorBidi" w:hAnsiTheme="minorBidi" w:cstheme="minorBidi"/>
          <w:b/>
          <w:rtl/>
        </w:rPr>
      </w:pPr>
    </w:p>
    <w:sectPr w:rsidR="00464E91" w:rsidRPr="006D2CA3" w:rsidSect="001A467F">
      <w:headerReference w:type="default" r:id="rId8"/>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E91" w:rsidRDefault="00396B00" w:rsidP="00011EA1">
      <w:r>
        <w:rPr>
          <w:rtl/>
        </w:rPr>
        <w:separator/>
      </w:r>
    </w:p>
  </w:endnote>
  <w:endnote w:type="continuationSeparator" w:id="0">
    <w:p w:rsidR="00464E91" w:rsidRDefault="00396B00" w:rsidP="00011EA1">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E91" w:rsidRDefault="00396B00" w:rsidP="00011EA1">
      <w:r>
        <w:rPr>
          <w:rtl/>
        </w:rPr>
        <w:separator/>
      </w:r>
    </w:p>
  </w:footnote>
  <w:footnote w:type="continuationSeparator" w:id="0">
    <w:p w:rsidR="00464E91" w:rsidRDefault="00396B00" w:rsidP="00011EA1">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67F" w:rsidRPr="006D2CA3" w:rsidRDefault="00396B00" w:rsidP="001A467F">
    <w:pPr>
      <w:pStyle w:val="Header"/>
      <w:jc w:val="center"/>
      <w:rPr>
        <w:rFonts w:asciiTheme="minorBidi" w:hAnsiTheme="minorBidi" w:cstheme="minorBidi"/>
        <w:b/>
        <w:color w:val="808080"/>
        <w:sz w:val="22"/>
        <w:szCs w:val="22"/>
        <w:rtl/>
      </w:rPr>
    </w:pPr>
    <w:r w:rsidRPr="006D2CA3">
      <w:rPr>
        <w:rFonts w:asciiTheme="minorBidi" w:hAnsiTheme="minorBidi" w:cstheme="minorBidi"/>
        <w:b/>
        <w:color w:val="808080"/>
        <w:sz w:val="22"/>
        <w:szCs w:val="22"/>
        <w:rtl/>
      </w:rPr>
      <w:t xml:space="preserve">دليل التدريب على إدارة الحالات  </w:t>
    </w:r>
    <w:r w:rsidRPr="006D2CA3">
      <w:rPr>
        <w:rFonts w:asciiTheme="minorBidi" w:hAnsiTheme="minorBidi" w:cstheme="minorBidi"/>
        <w:b/>
        <w:color w:val="808080"/>
        <w:sz w:val="22"/>
        <w:szCs w:val="22"/>
        <w:rtl/>
      </w:rPr>
      <w:tab/>
    </w:r>
    <w:r w:rsidRPr="006D2CA3">
      <w:rPr>
        <w:rFonts w:asciiTheme="minorBidi" w:hAnsiTheme="minorBidi" w:cstheme="minorBidi"/>
        <w:b/>
        <w:color w:val="808080"/>
        <w:sz w:val="22"/>
        <w:szCs w:val="22"/>
        <w:rtl/>
      </w:rPr>
      <w:tab/>
      <w:t>فريق العمل المعني بإدارة 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20204"/>
    <w:multiLevelType w:val="hybridMultilevel"/>
    <w:tmpl w:val="04DCBD88"/>
    <w:lvl w:ilvl="0" w:tplc="E62A64AE">
      <w:start w:val="1"/>
      <w:numFmt w:val="bullet"/>
      <w:lvlText w:val=""/>
      <w:lvlJc w:val="left"/>
      <w:pPr>
        <w:ind w:left="360" w:hanging="360"/>
      </w:pPr>
      <w:rPr>
        <w:rFonts w:ascii="Symbol" w:hAnsi="Symbol" w:hint="default"/>
      </w:rPr>
    </w:lvl>
    <w:lvl w:ilvl="1" w:tplc="E52C5770" w:tentative="1">
      <w:start w:val="1"/>
      <w:numFmt w:val="bullet"/>
      <w:lvlText w:val="o"/>
      <w:lvlJc w:val="left"/>
      <w:pPr>
        <w:ind w:left="1080" w:hanging="360"/>
      </w:pPr>
      <w:rPr>
        <w:rFonts w:ascii="Courier New" w:hAnsi="Courier New" w:cs="Courier New" w:hint="default"/>
      </w:rPr>
    </w:lvl>
    <w:lvl w:ilvl="2" w:tplc="F392B934" w:tentative="1">
      <w:start w:val="1"/>
      <w:numFmt w:val="bullet"/>
      <w:lvlText w:val=""/>
      <w:lvlJc w:val="left"/>
      <w:pPr>
        <w:ind w:left="1800" w:hanging="360"/>
      </w:pPr>
      <w:rPr>
        <w:rFonts w:ascii="Wingdings" w:hAnsi="Wingdings" w:hint="default"/>
      </w:rPr>
    </w:lvl>
    <w:lvl w:ilvl="3" w:tplc="A364E248" w:tentative="1">
      <w:start w:val="1"/>
      <w:numFmt w:val="bullet"/>
      <w:lvlText w:val=""/>
      <w:lvlJc w:val="left"/>
      <w:pPr>
        <w:ind w:left="2520" w:hanging="360"/>
      </w:pPr>
      <w:rPr>
        <w:rFonts w:ascii="Symbol" w:hAnsi="Symbol" w:hint="default"/>
      </w:rPr>
    </w:lvl>
    <w:lvl w:ilvl="4" w:tplc="8FC4CF1A" w:tentative="1">
      <w:start w:val="1"/>
      <w:numFmt w:val="bullet"/>
      <w:lvlText w:val="o"/>
      <w:lvlJc w:val="left"/>
      <w:pPr>
        <w:ind w:left="3240" w:hanging="360"/>
      </w:pPr>
      <w:rPr>
        <w:rFonts w:ascii="Courier New" w:hAnsi="Courier New" w:cs="Courier New" w:hint="default"/>
      </w:rPr>
    </w:lvl>
    <w:lvl w:ilvl="5" w:tplc="8DD491B0" w:tentative="1">
      <w:start w:val="1"/>
      <w:numFmt w:val="bullet"/>
      <w:lvlText w:val=""/>
      <w:lvlJc w:val="left"/>
      <w:pPr>
        <w:ind w:left="3960" w:hanging="360"/>
      </w:pPr>
      <w:rPr>
        <w:rFonts w:ascii="Wingdings" w:hAnsi="Wingdings" w:hint="default"/>
      </w:rPr>
    </w:lvl>
    <w:lvl w:ilvl="6" w:tplc="6ED447F2" w:tentative="1">
      <w:start w:val="1"/>
      <w:numFmt w:val="bullet"/>
      <w:lvlText w:val=""/>
      <w:lvlJc w:val="left"/>
      <w:pPr>
        <w:ind w:left="4680" w:hanging="360"/>
      </w:pPr>
      <w:rPr>
        <w:rFonts w:ascii="Symbol" w:hAnsi="Symbol" w:hint="default"/>
      </w:rPr>
    </w:lvl>
    <w:lvl w:ilvl="7" w:tplc="84C03A0C" w:tentative="1">
      <w:start w:val="1"/>
      <w:numFmt w:val="bullet"/>
      <w:lvlText w:val="o"/>
      <w:lvlJc w:val="left"/>
      <w:pPr>
        <w:ind w:left="5400" w:hanging="360"/>
      </w:pPr>
      <w:rPr>
        <w:rFonts w:ascii="Courier New" w:hAnsi="Courier New" w:cs="Courier New" w:hint="default"/>
      </w:rPr>
    </w:lvl>
    <w:lvl w:ilvl="8" w:tplc="33128E12" w:tentative="1">
      <w:start w:val="1"/>
      <w:numFmt w:val="bullet"/>
      <w:lvlText w:val=""/>
      <w:lvlJc w:val="left"/>
      <w:pPr>
        <w:ind w:left="6120" w:hanging="360"/>
      </w:pPr>
      <w:rPr>
        <w:rFonts w:ascii="Wingdings" w:hAnsi="Wingdings" w:hint="default"/>
      </w:rPr>
    </w:lvl>
  </w:abstractNum>
  <w:abstractNum w:abstractNumId="1">
    <w:nsid w:val="09344A35"/>
    <w:multiLevelType w:val="hybridMultilevel"/>
    <w:tmpl w:val="0F3CCBE8"/>
    <w:lvl w:ilvl="0" w:tplc="ADE4A838">
      <w:start w:val="1"/>
      <w:numFmt w:val="bullet"/>
      <w:lvlText w:val=""/>
      <w:lvlJc w:val="left"/>
      <w:pPr>
        <w:ind w:left="360" w:hanging="360"/>
      </w:pPr>
      <w:rPr>
        <w:rFonts w:ascii="Symbol" w:hAnsi="Symbol" w:hint="default"/>
      </w:rPr>
    </w:lvl>
    <w:lvl w:ilvl="1" w:tplc="1D84C7C0">
      <w:start w:val="1"/>
      <w:numFmt w:val="bullet"/>
      <w:lvlText w:val="o"/>
      <w:lvlJc w:val="left"/>
      <w:pPr>
        <w:ind w:left="1080" w:hanging="360"/>
      </w:pPr>
      <w:rPr>
        <w:rFonts w:ascii="Courier New" w:hAnsi="Courier New" w:cs="Courier New" w:hint="default"/>
      </w:rPr>
    </w:lvl>
    <w:lvl w:ilvl="2" w:tplc="BE00B618" w:tentative="1">
      <w:start w:val="1"/>
      <w:numFmt w:val="bullet"/>
      <w:lvlText w:val=""/>
      <w:lvlJc w:val="left"/>
      <w:pPr>
        <w:ind w:left="1800" w:hanging="360"/>
      </w:pPr>
      <w:rPr>
        <w:rFonts w:ascii="Wingdings" w:hAnsi="Wingdings" w:hint="default"/>
      </w:rPr>
    </w:lvl>
    <w:lvl w:ilvl="3" w:tplc="5D201ADE" w:tentative="1">
      <w:start w:val="1"/>
      <w:numFmt w:val="bullet"/>
      <w:lvlText w:val=""/>
      <w:lvlJc w:val="left"/>
      <w:pPr>
        <w:ind w:left="2520" w:hanging="360"/>
      </w:pPr>
      <w:rPr>
        <w:rFonts w:ascii="Symbol" w:hAnsi="Symbol" w:hint="default"/>
      </w:rPr>
    </w:lvl>
    <w:lvl w:ilvl="4" w:tplc="F684BC92" w:tentative="1">
      <w:start w:val="1"/>
      <w:numFmt w:val="bullet"/>
      <w:lvlText w:val="o"/>
      <w:lvlJc w:val="left"/>
      <w:pPr>
        <w:ind w:left="3240" w:hanging="360"/>
      </w:pPr>
      <w:rPr>
        <w:rFonts w:ascii="Courier New" w:hAnsi="Courier New" w:cs="Courier New" w:hint="default"/>
      </w:rPr>
    </w:lvl>
    <w:lvl w:ilvl="5" w:tplc="BF000A46" w:tentative="1">
      <w:start w:val="1"/>
      <w:numFmt w:val="bullet"/>
      <w:lvlText w:val=""/>
      <w:lvlJc w:val="left"/>
      <w:pPr>
        <w:ind w:left="3960" w:hanging="360"/>
      </w:pPr>
      <w:rPr>
        <w:rFonts w:ascii="Wingdings" w:hAnsi="Wingdings" w:hint="default"/>
      </w:rPr>
    </w:lvl>
    <w:lvl w:ilvl="6" w:tplc="93FA659E" w:tentative="1">
      <w:start w:val="1"/>
      <w:numFmt w:val="bullet"/>
      <w:lvlText w:val=""/>
      <w:lvlJc w:val="left"/>
      <w:pPr>
        <w:ind w:left="4680" w:hanging="360"/>
      </w:pPr>
      <w:rPr>
        <w:rFonts w:ascii="Symbol" w:hAnsi="Symbol" w:hint="default"/>
      </w:rPr>
    </w:lvl>
    <w:lvl w:ilvl="7" w:tplc="C5F015F2" w:tentative="1">
      <w:start w:val="1"/>
      <w:numFmt w:val="bullet"/>
      <w:lvlText w:val="o"/>
      <w:lvlJc w:val="left"/>
      <w:pPr>
        <w:ind w:left="5400" w:hanging="360"/>
      </w:pPr>
      <w:rPr>
        <w:rFonts w:ascii="Courier New" w:hAnsi="Courier New" w:cs="Courier New" w:hint="default"/>
      </w:rPr>
    </w:lvl>
    <w:lvl w:ilvl="8" w:tplc="6AFE29E6" w:tentative="1">
      <w:start w:val="1"/>
      <w:numFmt w:val="bullet"/>
      <w:lvlText w:val=""/>
      <w:lvlJc w:val="left"/>
      <w:pPr>
        <w:ind w:left="6120" w:hanging="360"/>
      </w:pPr>
      <w:rPr>
        <w:rFonts w:ascii="Wingdings" w:hAnsi="Wingdings" w:hint="default"/>
      </w:rPr>
    </w:lvl>
  </w:abstractNum>
  <w:abstractNum w:abstractNumId="2">
    <w:nsid w:val="0F445DBC"/>
    <w:multiLevelType w:val="hybridMultilevel"/>
    <w:tmpl w:val="69DC9DAC"/>
    <w:lvl w:ilvl="0" w:tplc="518CF92A">
      <w:start w:val="1"/>
      <w:numFmt w:val="bullet"/>
      <w:lvlText w:val="•"/>
      <w:lvlJc w:val="left"/>
      <w:pPr>
        <w:tabs>
          <w:tab w:val="num" w:pos="720"/>
        </w:tabs>
        <w:ind w:left="720" w:hanging="360"/>
      </w:pPr>
      <w:rPr>
        <w:rFonts w:ascii="Times New Roman" w:hAnsi="Times New Roman" w:hint="default"/>
      </w:rPr>
    </w:lvl>
    <w:lvl w:ilvl="1" w:tplc="70DC27E2" w:tentative="1">
      <w:start w:val="1"/>
      <w:numFmt w:val="bullet"/>
      <w:lvlText w:val="•"/>
      <w:lvlJc w:val="left"/>
      <w:pPr>
        <w:tabs>
          <w:tab w:val="num" w:pos="1440"/>
        </w:tabs>
        <w:ind w:left="1440" w:hanging="360"/>
      </w:pPr>
      <w:rPr>
        <w:rFonts w:ascii="Times New Roman" w:hAnsi="Times New Roman" w:hint="default"/>
      </w:rPr>
    </w:lvl>
    <w:lvl w:ilvl="2" w:tplc="800816A2" w:tentative="1">
      <w:start w:val="1"/>
      <w:numFmt w:val="bullet"/>
      <w:lvlText w:val="•"/>
      <w:lvlJc w:val="left"/>
      <w:pPr>
        <w:tabs>
          <w:tab w:val="num" w:pos="2160"/>
        </w:tabs>
        <w:ind w:left="2160" w:hanging="360"/>
      </w:pPr>
      <w:rPr>
        <w:rFonts w:ascii="Times New Roman" w:hAnsi="Times New Roman" w:hint="default"/>
      </w:rPr>
    </w:lvl>
    <w:lvl w:ilvl="3" w:tplc="C02CDA44" w:tentative="1">
      <w:start w:val="1"/>
      <w:numFmt w:val="bullet"/>
      <w:lvlText w:val="•"/>
      <w:lvlJc w:val="left"/>
      <w:pPr>
        <w:tabs>
          <w:tab w:val="num" w:pos="2880"/>
        </w:tabs>
        <w:ind w:left="2880" w:hanging="360"/>
      </w:pPr>
      <w:rPr>
        <w:rFonts w:ascii="Times New Roman" w:hAnsi="Times New Roman" w:hint="default"/>
      </w:rPr>
    </w:lvl>
    <w:lvl w:ilvl="4" w:tplc="E21CE4BA" w:tentative="1">
      <w:start w:val="1"/>
      <w:numFmt w:val="bullet"/>
      <w:lvlText w:val="•"/>
      <w:lvlJc w:val="left"/>
      <w:pPr>
        <w:tabs>
          <w:tab w:val="num" w:pos="3600"/>
        </w:tabs>
        <w:ind w:left="3600" w:hanging="360"/>
      </w:pPr>
      <w:rPr>
        <w:rFonts w:ascii="Times New Roman" w:hAnsi="Times New Roman" w:hint="default"/>
      </w:rPr>
    </w:lvl>
    <w:lvl w:ilvl="5" w:tplc="5D6EDC30" w:tentative="1">
      <w:start w:val="1"/>
      <w:numFmt w:val="bullet"/>
      <w:lvlText w:val="•"/>
      <w:lvlJc w:val="left"/>
      <w:pPr>
        <w:tabs>
          <w:tab w:val="num" w:pos="4320"/>
        </w:tabs>
        <w:ind w:left="4320" w:hanging="360"/>
      </w:pPr>
      <w:rPr>
        <w:rFonts w:ascii="Times New Roman" w:hAnsi="Times New Roman" w:hint="default"/>
      </w:rPr>
    </w:lvl>
    <w:lvl w:ilvl="6" w:tplc="A85A24C0" w:tentative="1">
      <w:start w:val="1"/>
      <w:numFmt w:val="bullet"/>
      <w:lvlText w:val="•"/>
      <w:lvlJc w:val="left"/>
      <w:pPr>
        <w:tabs>
          <w:tab w:val="num" w:pos="5040"/>
        </w:tabs>
        <w:ind w:left="5040" w:hanging="360"/>
      </w:pPr>
      <w:rPr>
        <w:rFonts w:ascii="Times New Roman" w:hAnsi="Times New Roman" w:hint="default"/>
      </w:rPr>
    </w:lvl>
    <w:lvl w:ilvl="7" w:tplc="457E4BFC" w:tentative="1">
      <w:start w:val="1"/>
      <w:numFmt w:val="bullet"/>
      <w:lvlText w:val="•"/>
      <w:lvlJc w:val="left"/>
      <w:pPr>
        <w:tabs>
          <w:tab w:val="num" w:pos="5760"/>
        </w:tabs>
        <w:ind w:left="5760" w:hanging="360"/>
      </w:pPr>
      <w:rPr>
        <w:rFonts w:ascii="Times New Roman" w:hAnsi="Times New Roman" w:hint="default"/>
      </w:rPr>
    </w:lvl>
    <w:lvl w:ilvl="8" w:tplc="73449AD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AC81975"/>
    <w:multiLevelType w:val="hybridMultilevel"/>
    <w:tmpl w:val="BD0886D0"/>
    <w:lvl w:ilvl="0" w:tplc="6EECDB22">
      <w:start w:val="1"/>
      <w:numFmt w:val="bullet"/>
      <w:lvlText w:val="•"/>
      <w:lvlJc w:val="left"/>
      <w:pPr>
        <w:tabs>
          <w:tab w:val="num" w:pos="720"/>
        </w:tabs>
        <w:ind w:left="720" w:hanging="360"/>
      </w:pPr>
      <w:rPr>
        <w:rFonts w:ascii="Times New Roman" w:hAnsi="Times New Roman" w:hint="default"/>
      </w:rPr>
    </w:lvl>
    <w:lvl w:ilvl="1" w:tplc="416AE800" w:tentative="1">
      <w:start w:val="1"/>
      <w:numFmt w:val="bullet"/>
      <w:lvlText w:val="•"/>
      <w:lvlJc w:val="left"/>
      <w:pPr>
        <w:tabs>
          <w:tab w:val="num" w:pos="1440"/>
        </w:tabs>
        <w:ind w:left="1440" w:hanging="360"/>
      </w:pPr>
      <w:rPr>
        <w:rFonts w:ascii="Times New Roman" w:hAnsi="Times New Roman" w:hint="default"/>
      </w:rPr>
    </w:lvl>
    <w:lvl w:ilvl="2" w:tplc="CA5EF93A" w:tentative="1">
      <w:start w:val="1"/>
      <w:numFmt w:val="bullet"/>
      <w:lvlText w:val="•"/>
      <w:lvlJc w:val="left"/>
      <w:pPr>
        <w:tabs>
          <w:tab w:val="num" w:pos="2160"/>
        </w:tabs>
        <w:ind w:left="2160" w:hanging="360"/>
      </w:pPr>
      <w:rPr>
        <w:rFonts w:ascii="Times New Roman" w:hAnsi="Times New Roman" w:hint="default"/>
      </w:rPr>
    </w:lvl>
    <w:lvl w:ilvl="3" w:tplc="B33C7686" w:tentative="1">
      <w:start w:val="1"/>
      <w:numFmt w:val="bullet"/>
      <w:lvlText w:val="•"/>
      <w:lvlJc w:val="left"/>
      <w:pPr>
        <w:tabs>
          <w:tab w:val="num" w:pos="2880"/>
        </w:tabs>
        <w:ind w:left="2880" w:hanging="360"/>
      </w:pPr>
      <w:rPr>
        <w:rFonts w:ascii="Times New Roman" w:hAnsi="Times New Roman" w:hint="default"/>
      </w:rPr>
    </w:lvl>
    <w:lvl w:ilvl="4" w:tplc="6E30844C" w:tentative="1">
      <w:start w:val="1"/>
      <w:numFmt w:val="bullet"/>
      <w:lvlText w:val="•"/>
      <w:lvlJc w:val="left"/>
      <w:pPr>
        <w:tabs>
          <w:tab w:val="num" w:pos="3600"/>
        </w:tabs>
        <w:ind w:left="3600" w:hanging="360"/>
      </w:pPr>
      <w:rPr>
        <w:rFonts w:ascii="Times New Roman" w:hAnsi="Times New Roman" w:hint="default"/>
      </w:rPr>
    </w:lvl>
    <w:lvl w:ilvl="5" w:tplc="D0B8C79E" w:tentative="1">
      <w:start w:val="1"/>
      <w:numFmt w:val="bullet"/>
      <w:lvlText w:val="•"/>
      <w:lvlJc w:val="left"/>
      <w:pPr>
        <w:tabs>
          <w:tab w:val="num" w:pos="4320"/>
        </w:tabs>
        <w:ind w:left="4320" w:hanging="360"/>
      </w:pPr>
      <w:rPr>
        <w:rFonts w:ascii="Times New Roman" w:hAnsi="Times New Roman" w:hint="default"/>
      </w:rPr>
    </w:lvl>
    <w:lvl w:ilvl="6" w:tplc="727EEC04" w:tentative="1">
      <w:start w:val="1"/>
      <w:numFmt w:val="bullet"/>
      <w:lvlText w:val="•"/>
      <w:lvlJc w:val="left"/>
      <w:pPr>
        <w:tabs>
          <w:tab w:val="num" w:pos="5040"/>
        </w:tabs>
        <w:ind w:left="5040" w:hanging="360"/>
      </w:pPr>
      <w:rPr>
        <w:rFonts w:ascii="Times New Roman" w:hAnsi="Times New Roman" w:hint="default"/>
      </w:rPr>
    </w:lvl>
    <w:lvl w:ilvl="7" w:tplc="EC6EE5D2" w:tentative="1">
      <w:start w:val="1"/>
      <w:numFmt w:val="bullet"/>
      <w:lvlText w:val="•"/>
      <w:lvlJc w:val="left"/>
      <w:pPr>
        <w:tabs>
          <w:tab w:val="num" w:pos="5760"/>
        </w:tabs>
        <w:ind w:left="5760" w:hanging="360"/>
      </w:pPr>
      <w:rPr>
        <w:rFonts w:ascii="Times New Roman" w:hAnsi="Times New Roman" w:hint="default"/>
      </w:rPr>
    </w:lvl>
    <w:lvl w:ilvl="8" w:tplc="61F20EC8" w:tentative="1">
      <w:start w:val="1"/>
      <w:numFmt w:val="bullet"/>
      <w:lvlText w:val="•"/>
      <w:lvlJc w:val="left"/>
      <w:pPr>
        <w:tabs>
          <w:tab w:val="num" w:pos="6480"/>
        </w:tabs>
        <w:ind w:left="6480" w:hanging="360"/>
      </w:pPr>
      <w:rPr>
        <w:rFonts w:ascii="Times New Roman" w:hAnsi="Times New Roman" w:hint="default"/>
      </w:rPr>
    </w:lvl>
  </w:abstractNum>
  <w:abstractNum w:abstractNumId="4">
    <w:nsid w:val="1B525EF8"/>
    <w:multiLevelType w:val="hybridMultilevel"/>
    <w:tmpl w:val="446649E8"/>
    <w:lvl w:ilvl="0" w:tplc="612439B2">
      <w:start w:val="1"/>
      <w:numFmt w:val="decimal"/>
      <w:lvlText w:val="%1."/>
      <w:lvlJc w:val="left"/>
      <w:pPr>
        <w:tabs>
          <w:tab w:val="num" w:pos="720"/>
        </w:tabs>
        <w:ind w:left="720" w:hanging="360"/>
      </w:pPr>
    </w:lvl>
    <w:lvl w:ilvl="1" w:tplc="C58C31EA" w:tentative="1">
      <w:start w:val="1"/>
      <w:numFmt w:val="decimal"/>
      <w:lvlText w:val="%2."/>
      <w:lvlJc w:val="left"/>
      <w:pPr>
        <w:tabs>
          <w:tab w:val="num" w:pos="1440"/>
        </w:tabs>
        <w:ind w:left="1440" w:hanging="360"/>
      </w:pPr>
    </w:lvl>
    <w:lvl w:ilvl="2" w:tplc="6B528FD6" w:tentative="1">
      <w:start w:val="1"/>
      <w:numFmt w:val="decimal"/>
      <w:lvlText w:val="%3."/>
      <w:lvlJc w:val="left"/>
      <w:pPr>
        <w:tabs>
          <w:tab w:val="num" w:pos="2160"/>
        </w:tabs>
        <w:ind w:left="2160" w:hanging="360"/>
      </w:pPr>
    </w:lvl>
    <w:lvl w:ilvl="3" w:tplc="A27CFEF4" w:tentative="1">
      <w:start w:val="1"/>
      <w:numFmt w:val="decimal"/>
      <w:lvlText w:val="%4."/>
      <w:lvlJc w:val="left"/>
      <w:pPr>
        <w:tabs>
          <w:tab w:val="num" w:pos="2880"/>
        </w:tabs>
        <w:ind w:left="2880" w:hanging="360"/>
      </w:pPr>
    </w:lvl>
    <w:lvl w:ilvl="4" w:tplc="7932EB00" w:tentative="1">
      <w:start w:val="1"/>
      <w:numFmt w:val="decimal"/>
      <w:lvlText w:val="%5."/>
      <w:lvlJc w:val="left"/>
      <w:pPr>
        <w:tabs>
          <w:tab w:val="num" w:pos="3600"/>
        </w:tabs>
        <w:ind w:left="3600" w:hanging="360"/>
      </w:pPr>
    </w:lvl>
    <w:lvl w:ilvl="5" w:tplc="0792B654" w:tentative="1">
      <w:start w:val="1"/>
      <w:numFmt w:val="decimal"/>
      <w:lvlText w:val="%6."/>
      <w:lvlJc w:val="left"/>
      <w:pPr>
        <w:tabs>
          <w:tab w:val="num" w:pos="4320"/>
        </w:tabs>
        <w:ind w:left="4320" w:hanging="360"/>
      </w:pPr>
    </w:lvl>
    <w:lvl w:ilvl="6" w:tplc="4A88C4F0" w:tentative="1">
      <w:start w:val="1"/>
      <w:numFmt w:val="decimal"/>
      <w:lvlText w:val="%7."/>
      <w:lvlJc w:val="left"/>
      <w:pPr>
        <w:tabs>
          <w:tab w:val="num" w:pos="5040"/>
        </w:tabs>
        <w:ind w:left="5040" w:hanging="360"/>
      </w:pPr>
    </w:lvl>
    <w:lvl w:ilvl="7" w:tplc="ADBA6DE8" w:tentative="1">
      <w:start w:val="1"/>
      <w:numFmt w:val="decimal"/>
      <w:lvlText w:val="%8."/>
      <w:lvlJc w:val="left"/>
      <w:pPr>
        <w:tabs>
          <w:tab w:val="num" w:pos="5760"/>
        </w:tabs>
        <w:ind w:left="5760" w:hanging="360"/>
      </w:pPr>
    </w:lvl>
    <w:lvl w:ilvl="8" w:tplc="B8C61702" w:tentative="1">
      <w:start w:val="1"/>
      <w:numFmt w:val="decimal"/>
      <w:lvlText w:val="%9."/>
      <w:lvlJc w:val="left"/>
      <w:pPr>
        <w:tabs>
          <w:tab w:val="num" w:pos="6480"/>
        </w:tabs>
        <w:ind w:left="6480" w:hanging="360"/>
      </w:pPr>
    </w:lvl>
  </w:abstractNum>
  <w:abstractNum w:abstractNumId="5">
    <w:nsid w:val="276871A9"/>
    <w:multiLevelType w:val="hybridMultilevel"/>
    <w:tmpl w:val="62E699D6"/>
    <w:lvl w:ilvl="0" w:tplc="0AF6C496">
      <w:start w:val="1"/>
      <w:numFmt w:val="bullet"/>
      <w:lvlText w:val=""/>
      <w:lvlJc w:val="left"/>
      <w:pPr>
        <w:ind w:left="360" w:hanging="360"/>
      </w:pPr>
      <w:rPr>
        <w:rFonts w:ascii="Symbol" w:hAnsi="Symbol" w:hint="default"/>
      </w:rPr>
    </w:lvl>
    <w:lvl w:ilvl="1" w:tplc="44805DFC" w:tentative="1">
      <w:start w:val="1"/>
      <w:numFmt w:val="bullet"/>
      <w:lvlText w:val="o"/>
      <w:lvlJc w:val="left"/>
      <w:pPr>
        <w:ind w:left="1080" w:hanging="360"/>
      </w:pPr>
      <w:rPr>
        <w:rFonts w:ascii="Courier New" w:hAnsi="Courier New" w:cs="Courier New" w:hint="default"/>
      </w:rPr>
    </w:lvl>
    <w:lvl w:ilvl="2" w:tplc="F154A634" w:tentative="1">
      <w:start w:val="1"/>
      <w:numFmt w:val="bullet"/>
      <w:lvlText w:val=""/>
      <w:lvlJc w:val="left"/>
      <w:pPr>
        <w:ind w:left="1800" w:hanging="360"/>
      </w:pPr>
      <w:rPr>
        <w:rFonts w:ascii="Wingdings" w:hAnsi="Wingdings" w:hint="default"/>
      </w:rPr>
    </w:lvl>
    <w:lvl w:ilvl="3" w:tplc="84263AAA" w:tentative="1">
      <w:start w:val="1"/>
      <w:numFmt w:val="bullet"/>
      <w:lvlText w:val=""/>
      <w:lvlJc w:val="left"/>
      <w:pPr>
        <w:ind w:left="2520" w:hanging="360"/>
      </w:pPr>
      <w:rPr>
        <w:rFonts w:ascii="Symbol" w:hAnsi="Symbol" w:hint="default"/>
      </w:rPr>
    </w:lvl>
    <w:lvl w:ilvl="4" w:tplc="131A5418" w:tentative="1">
      <w:start w:val="1"/>
      <w:numFmt w:val="bullet"/>
      <w:lvlText w:val="o"/>
      <w:lvlJc w:val="left"/>
      <w:pPr>
        <w:ind w:left="3240" w:hanging="360"/>
      </w:pPr>
      <w:rPr>
        <w:rFonts w:ascii="Courier New" w:hAnsi="Courier New" w:cs="Courier New" w:hint="default"/>
      </w:rPr>
    </w:lvl>
    <w:lvl w:ilvl="5" w:tplc="AB4636F2" w:tentative="1">
      <w:start w:val="1"/>
      <w:numFmt w:val="bullet"/>
      <w:lvlText w:val=""/>
      <w:lvlJc w:val="left"/>
      <w:pPr>
        <w:ind w:left="3960" w:hanging="360"/>
      </w:pPr>
      <w:rPr>
        <w:rFonts w:ascii="Wingdings" w:hAnsi="Wingdings" w:hint="default"/>
      </w:rPr>
    </w:lvl>
    <w:lvl w:ilvl="6" w:tplc="358CC6C8" w:tentative="1">
      <w:start w:val="1"/>
      <w:numFmt w:val="bullet"/>
      <w:lvlText w:val=""/>
      <w:lvlJc w:val="left"/>
      <w:pPr>
        <w:ind w:left="4680" w:hanging="360"/>
      </w:pPr>
      <w:rPr>
        <w:rFonts w:ascii="Symbol" w:hAnsi="Symbol" w:hint="default"/>
      </w:rPr>
    </w:lvl>
    <w:lvl w:ilvl="7" w:tplc="650E4B64" w:tentative="1">
      <w:start w:val="1"/>
      <w:numFmt w:val="bullet"/>
      <w:lvlText w:val="o"/>
      <w:lvlJc w:val="left"/>
      <w:pPr>
        <w:ind w:left="5400" w:hanging="360"/>
      </w:pPr>
      <w:rPr>
        <w:rFonts w:ascii="Courier New" w:hAnsi="Courier New" w:cs="Courier New" w:hint="default"/>
      </w:rPr>
    </w:lvl>
    <w:lvl w:ilvl="8" w:tplc="AF980F8C" w:tentative="1">
      <w:start w:val="1"/>
      <w:numFmt w:val="bullet"/>
      <w:lvlText w:val=""/>
      <w:lvlJc w:val="left"/>
      <w:pPr>
        <w:ind w:left="6120" w:hanging="360"/>
      </w:pPr>
      <w:rPr>
        <w:rFonts w:ascii="Wingdings" w:hAnsi="Wingdings" w:hint="default"/>
      </w:rPr>
    </w:lvl>
  </w:abstractNum>
  <w:abstractNum w:abstractNumId="6">
    <w:nsid w:val="28BF727B"/>
    <w:multiLevelType w:val="hybridMultilevel"/>
    <w:tmpl w:val="878A2B8A"/>
    <w:lvl w:ilvl="0" w:tplc="7C30C0DA">
      <w:start w:val="1"/>
      <w:numFmt w:val="decimal"/>
      <w:lvlText w:val="%1."/>
      <w:lvlJc w:val="left"/>
      <w:pPr>
        <w:ind w:left="720" w:hanging="360"/>
      </w:pPr>
      <w:rPr>
        <w:rFonts w:hint="default"/>
      </w:rPr>
    </w:lvl>
    <w:lvl w:ilvl="1" w:tplc="276CA51E" w:tentative="1">
      <w:start w:val="1"/>
      <w:numFmt w:val="lowerLetter"/>
      <w:lvlText w:val="%2."/>
      <w:lvlJc w:val="left"/>
      <w:pPr>
        <w:ind w:left="1440" w:hanging="360"/>
      </w:pPr>
    </w:lvl>
    <w:lvl w:ilvl="2" w:tplc="19AAFD7E" w:tentative="1">
      <w:start w:val="1"/>
      <w:numFmt w:val="lowerRoman"/>
      <w:lvlText w:val="%3."/>
      <w:lvlJc w:val="right"/>
      <w:pPr>
        <w:ind w:left="2160" w:hanging="180"/>
      </w:pPr>
    </w:lvl>
    <w:lvl w:ilvl="3" w:tplc="98A0BB64" w:tentative="1">
      <w:start w:val="1"/>
      <w:numFmt w:val="decimal"/>
      <w:lvlText w:val="%4."/>
      <w:lvlJc w:val="left"/>
      <w:pPr>
        <w:ind w:left="2880" w:hanging="360"/>
      </w:pPr>
    </w:lvl>
    <w:lvl w:ilvl="4" w:tplc="5BAC71CE" w:tentative="1">
      <w:start w:val="1"/>
      <w:numFmt w:val="lowerLetter"/>
      <w:lvlText w:val="%5."/>
      <w:lvlJc w:val="left"/>
      <w:pPr>
        <w:ind w:left="3600" w:hanging="360"/>
      </w:pPr>
    </w:lvl>
    <w:lvl w:ilvl="5" w:tplc="66764B16" w:tentative="1">
      <w:start w:val="1"/>
      <w:numFmt w:val="lowerRoman"/>
      <w:lvlText w:val="%6."/>
      <w:lvlJc w:val="right"/>
      <w:pPr>
        <w:ind w:left="4320" w:hanging="180"/>
      </w:pPr>
    </w:lvl>
    <w:lvl w:ilvl="6" w:tplc="EB54BE42" w:tentative="1">
      <w:start w:val="1"/>
      <w:numFmt w:val="decimal"/>
      <w:lvlText w:val="%7."/>
      <w:lvlJc w:val="left"/>
      <w:pPr>
        <w:ind w:left="5040" w:hanging="360"/>
      </w:pPr>
    </w:lvl>
    <w:lvl w:ilvl="7" w:tplc="699A977A" w:tentative="1">
      <w:start w:val="1"/>
      <w:numFmt w:val="lowerLetter"/>
      <w:lvlText w:val="%8."/>
      <w:lvlJc w:val="left"/>
      <w:pPr>
        <w:ind w:left="5760" w:hanging="360"/>
      </w:pPr>
    </w:lvl>
    <w:lvl w:ilvl="8" w:tplc="C1DC8D34" w:tentative="1">
      <w:start w:val="1"/>
      <w:numFmt w:val="lowerRoman"/>
      <w:lvlText w:val="%9."/>
      <w:lvlJc w:val="right"/>
      <w:pPr>
        <w:ind w:left="6480" w:hanging="180"/>
      </w:pPr>
    </w:lvl>
  </w:abstractNum>
  <w:abstractNum w:abstractNumId="7">
    <w:nsid w:val="39B770E2"/>
    <w:multiLevelType w:val="hybridMultilevel"/>
    <w:tmpl w:val="9CE0A50A"/>
    <w:lvl w:ilvl="0" w:tplc="3F368DCE">
      <w:start w:val="1"/>
      <w:numFmt w:val="bullet"/>
      <w:lvlText w:val=""/>
      <w:lvlJc w:val="left"/>
      <w:pPr>
        <w:ind w:left="360" w:hanging="360"/>
      </w:pPr>
      <w:rPr>
        <w:rFonts w:ascii="Symbol" w:hAnsi="Symbol" w:hint="default"/>
      </w:rPr>
    </w:lvl>
    <w:lvl w:ilvl="1" w:tplc="A210DE54" w:tentative="1">
      <w:start w:val="1"/>
      <w:numFmt w:val="bullet"/>
      <w:lvlText w:val="o"/>
      <w:lvlJc w:val="left"/>
      <w:pPr>
        <w:ind w:left="1080" w:hanging="360"/>
      </w:pPr>
      <w:rPr>
        <w:rFonts w:ascii="Courier New" w:hAnsi="Courier New" w:cs="Courier New" w:hint="default"/>
      </w:rPr>
    </w:lvl>
    <w:lvl w:ilvl="2" w:tplc="F8962C12" w:tentative="1">
      <w:start w:val="1"/>
      <w:numFmt w:val="bullet"/>
      <w:lvlText w:val=""/>
      <w:lvlJc w:val="left"/>
      <w:pPr>
        <w:ind w:left="1800" w:hanging="360"/>
      </w:pPr>
      <w:rPr>
        <w:rFonts w:ascii="Wingdings" w:hAnsi="Wingdings" w:hint="default"/>
      </w:rPr>
    </w:lvl>
    <w:lvl w:ilvl="3" w:tplc="1EC49E60" w:tentative="1">
      <w:start w:val="1"/>
      <w:numFmt w:val="bullet"/>
      <w:lvlText w:val=""/>
      <w:lvlJc w:val="left"/>
      <w:pPr>
        <w:ind w:left="2520" w:hanging="360"/>
      </w:pPr>
      <w:rPr>
        <w:rFonts w:ascii="Symbol" w:hAnsi="Symbol" w:hint="default"/>
      </w:rPr>
    </w:lvl>
    <w:lvl w:ilvl="4" w:tplc="58A2BFFA" w:tentative="1">
      <w:start w:val="1"/>
      <w:numFmt w:val="bullet"/>
      <w:lvlText w:val="o"/>
      <w:lvlJc w:val="left"/>
      <w:pPr>
        <w:ind w:left="3240" w:hanging="360"/>
      </w:pPr>
      <w:rPr>
        <w:rFonts w:ascii="Courier New" w:hAnsi="Courier New" w:cs="Courier New" w:hint="default"/>
      </w:rPr>
    </w:lvl>
    <w:lvl w:ilvl="5" w:tplc="55306ACE" w:tentative="1">
      <w:start w:val="1"/>
      <w:numFmt w:val="bullet"/>
      <w:lvlText w:val=""/>
      <w:lvlJc w:val="left"/>
      <w:pPr>
        <w:ind w:left="3960" w:hanging="360"/>
      </w:pPr>
      <w:rPr>
        <w:rFonts w:ascii="Wingdings" w:hAnsi="Wingdings" w:hint="default"/>
      </w:rPr>
    </w:lvl>
    <w:lvl w:ilvl="6" w:tplc="B6F6A886" w:tentative="1">
      <w:start w:val="1"/>
      <w:numFmt w:val="bullet"/>
      <w:lvlText w:val=""/>
      <w:lvlJc w:val="left"/>
      <w:pPr>
        <w:ind w:left="4680" w:hanging="360"/>
      </w:pPr>
      <w:rPr>
        <w:rFonts w:ascii="Symbol" w:hAnsi="Symbol" w:hint="default"/>
      </w:rPr>
    </w:lvl>
    <w:lvl w:ilvl="7" w:tplc="A59E1BFA" w:tentative="1">
      <w:start w:val="1"/>
      <w:numFmt w:val="bullet"/>
      <w:lvlText w:val="o"/>
      <w:lvlJc w:val="left"/>
      <w:pPr>
        <w:ind w:left="5400" w:hanging="360"/>
      </w:pPr>
      <w:rPr>
        <w:rFonts w:ascii="Courier New" w:hAnsi="Courier New" w:cs="Courier New" w:hint="default"/>
      </w:rPr>
    </w:lvl>
    <w:lvl w:ilvl="8" w:tplc="CAACB1D4" w:tentative="1">
      <w:start w:val="1"/>
      <w:numFmt w:val="bullet"/>
      <w:lvlText w:val=""/>
      <w:lvlJc w:val="left"/>
      <w:pPr>
        <w:ind w:left="6120" w:hanging="360"/>
      </w:pPr>
      <w:rPr>
        <w:rFonts w:ascii="Wingdings" w:hAnsi="Wingdings" w:hint="default"/>
      </w:rPr>
    </w:lvl>
  </w:abstractNum>
  <w:abstractNum w:abstractNumId="8">
    <w:nsid w:val="46CD5C67"/>
    <w:multiLevelType w:val="hybridMultilevel"/>
    <w:tmpl w:val="88EEADB8"/>
    <w:lvl w:ilvl="0" w:tplc="DEB8F40E">
      <w:start w:val="1"/>
      <w:numFmt w:val="bullet"/>
      <w:lvlText w:val=""/>
      <w:lvlJc w:val="left"/>
      <w:pPr>
        <w:ind w:left="360" w:hanging="360"/>
      </w:pPr>
      <w:rPr>
        <w:rFonts w:ascii="Symbol" w:hAnsi="Symbol" w:hint="default"/>
      </w:rPr>
    </w:lvl>
    <w:lvl w:ilvl="1" w:tplc="8570BE3A" w:tentative="1">
      <w:start w:val="1"/>
      <w:numFmt w:val="bullet"/>
      <w:lvlText w:val="o"/>
      <w:lvlJc w:val="left"/>
      <w:pPr>
        <w:ind w:left="1080" w:hanging="360"/>
      </w:pPr>
      <w:rPr>
        <w:rFonts w:ascii="Courier New" w:hAnsi="Courier New" w:cs="Courier New" w:hint="default"/>
      </w:rPr>
    </w:lvl>
    <w:lvl w:ilvl="2" w:tplc="4CCA676C" w:tentative="1">
      <w:start w:val="1"/>
      <w:numFmt w:val="bullet"/>
      <w:lvlText w:val=""/>
      <w:lvlJc w:val="left"/>
      <w:pPr>
        <w:ind w:left="1800" w:hanging="360"/>
      </w:pPr>
      <w:rPr>
        <w:rFonts w:ascii="Wingdings" w:hAnsi="Wingdings" w:hint="default"/>
      </w:rPr>
    </w:lvl>
    <w:lvl w:ilvl="3" w:tplc="2EEA5196" w:tentative="1">
      <w:start w:val="1"/>
      <w:numFmt w:val="bullet"/>
      <w:lvlText w:val=""/>
      <w:lvlJc w:val="left"/>
      <w:pPr>
        <w:ind w:left="2520" w:hanging="360"/>
      </w:pPr>
      <w:rPr>
        <w:rFonts w:ascii="Symbol" w:hAnsi="Symbol" w:hint="default"/>
      </w:rPr>
    </w:lvl>
    <w:lvl w:ilvl="4" w:tplc="3F3650E0" w:tentative="1">
      <w:start w:val="1"/>
      <w:numFmt w:val="bullet"/>
      <w:lvlText w:val="o"/>
      <w:lvlJc w:val="left"/>
      <w:pPr>
        <w:ind w:left="3240" w:hanging="360"/>
      </w:pPr>
      <w:rPr>
        <w:rFonts w:ascii="Courier New" w:hAnsi="Courier New" w:cs="Courier New" w:hint="default"/>
      </w:rPr>
    </w:lvl>
    <w:lvl w:ilvl="5" w:tplc="3BB61DF2" w:tentative="1">
      <w:start w:val="1"/>
      <w:numFmt w:val="bullet"/>
      <w:lvlText w:val=""/>
      <w:lvlJc w:val="left"/>
      <w:pPr>
        <w:ind w:left="3960" w:hanging="360"/>
      </w:pPr>
      <w:rPr>
        <w:rFonts w:ascii="Wingdings" w:hAnsi="Wingdings" w:hint="default"/>
      </w:rPr>
    </w:lvl>
    <w:lvl w:ilvl="6" w:tplc="559E1A32" w:tentative="1">
      <w:start w:val="1"/>
      <w:numFmt w:val="bullet"/>
      <w:lvlText w:val=""/>
      <w:lvlJc w:val="left"/>
      <w:pPr>
        <w:ind w:left="4680" w:hanging="360"/>
      </w:pPr>
      <w:rPr>
        <w:rFonts w:ascii="Symbol" w:hAnsi="Symbol" w:hint="default"/>
      </w:rPr>
    </w:lvl>
    <w:lvl w:ilvl="7" w:tplc="552E5156" w:tentative="1">
      <w:start w:val="1"/>
      <w:numFmt w:val="bullet"/>
      <w:lvlText w:val="o"/>
      <w:lvlJc w:val="left"/>
      <w:pPr>
        <w:ind w:left="5400" w:hanging="360"/>
      </w:pPr>
      <w:rPr>
        <w:rFonts w:ascii="Courier New" w:hAnsi="Courier New" w:cs="Courier New" w:hint="default"/>
      </w:rPr>
    </w:lvl>
    <w:lvl w:ilvl="8" w:tplc="BCF6DF12" w:tentative="1">
      <w:start w:val="1"/>
      <w:numFmt w:val="bullet"/>
      <w:lvlText w:val=""/>
      <w:lvlJc w:val="left"/>
      <w:pPr>
        <w:ind w:left="6120" w:hanging="360"/>
      </w:pPr>
      <w:rPr>
        <w:rFonts w:ascii="Wingdings" w:hAnsi="Wingdings" w:hint="default"/>
      </w:rPr>
    </w:lvl>
  </w:abstractNum>
  <w:abstractNum w:abstractNumId="9">
    <w:nsid w:val="46CF40CB"/>
    <w:multiLevelType w:val="hybridMultilevel"/>
    <w:tmpl w:val="F628211C"/>
    <w:lvl w:ilvl="0" w:tplc="81586D3A">
      <w:start w:val="1"/>
      <w:numFmt w:val="bullet"/>
      <w:lvlText w:val=""/>
      <w:lvlJc w:val="left"/>
      <w:pPr>
        <w:ind w:left="720" w:hanging="360"/>
      </w:pPr>
      <w:rPr>
        <w:rFonts w:ascii="Symbol" w:hAnsi="Symbol" w:hint="default"/>
      </w:rPr>
    </w:lvl>
    <w:lvl w:ilvl="1" w:tplc="EBD87784" w:tentative="1">
      <w:start w:val="1"/>
      <w:numFmt w:val="bullet"/>
      <w:lvlText w:val="o"/>
      <w:lvlJc w:val="left"/>
      <w:pPr>
        <w:ind w:left="1440" w:hanging="360"/>
      </w:pPr>
      <w:rPr>
        <w:rFonts w:ascii="Courier New" w:hAnsi="Courier New" w:cs="Courier New" w:hint="default"/>
      </w:rPr>
    </w:lvl>
    <w:lvl w:ilvl="2" w:tplc="67408438" w:tentative="1">
      <w:start w:val="1"/>
      <w:numFmt w:val="bullet"/>
      <w:lvlText w:val=""/>
      <w:lvlJc w:val="left"/>
      <w:pPr>
        <w:ind w:left="2160" w:hanging="360"/>
      </w:pPr>
      <w:rPr>
        <w:rFonts w:ascii="Wingdings" w:hAnsi="Wingdings" w:hint="default"/>
      </w:rPr>
    </w:lvl>
    <w:lvl w:ilvl="3" w:tplc="F5B0E5A6" w:tentative="1">
      <w:start w:val="1"/>
      <w:numFmt w:val="bullet"/>
      <w:lvlText w:val=""/>
      <w:lvlJc w:val="left"/>
      <w:pPr>
        <w:ind w:left="2880" w:hanging="360"/>
      </w:pPr>
      <w:rPr>
        <w:rFonts w:ascii="Symbol" w:hAnsi="Symbol" w:hint="default"/>
      </w:rPr>
    </w:lvl>
    <w:lvl w:ilvl="4" w:tplc="D2BE5076" w:tentative="1">
      <w:start w:val="1"/>
      <w:numFmt w:val="bullet"/>
      <w:lvlText w:val="o"/>
      <w:lvlJc w:val="left"/>
      <w:pPr>
        <w:ind w:left="3600" w:hanging="360"/>
      </w:pPr>
      <w:rPr>
        <w:rFonts w:ascii="Courier New" w:hAnsi="Courier New" w:cs="Courier New" w:hint="default"/>
      </w:rPr>
    </w:lvl>
    <w:lvl w:ilvl="5" w:tplc="568CA9BA" w:tentative="1">
      <w:start w:val="1"/>
      <w:numFmt w:val="bullet"/>
      <w:lvlText w:val=""/>
      <w:lvlJc w:val="left"/>
      <w:pPr>
        <w:ind w:left="4320" w:hanging="360"/>
      </w:pPr>
      <w:rPr>
        <w:rFonts w:ascii="Wingdings" w:hAnsi="Wingdings" w:hint="default"/>
      </w:rPr>
    </w:lvl>
    <w:lvl w:ilvl="6" w:tplc="EC8AF5BA" w:tentative="1">
      <w:start w:val="1"/>
      <w:numFmt w:val="bullet"/>
      <w:lvlText w:val=""/>
      <w:lvlJc w:val="left"/>
      <w:pPr>
        <w:ind w:left="5040" w:hanging="360"/>
      </w:pPr>
      <w:rPr>
        <w:rFonts w:ascii="Symbol" w:hAnsi="Symbol" w:hint="default"/>
      </w:rPr>
    </w:lvl>
    <w:lvl w:ilvl="7" w:tplc="AAF2AC16" w:tentative="1">
      <w:start w:val="1"/>
      <w:numFmt w:val="bullet"/>
      <w:lvlText w:val="o"/>
      <w:lvlJc w:val="left"/>
      <w:pPr>
        <w:ind w:left="5760" w:hanging="360"/>
      </w:pPr>
      <w:rPr>
        <w:rFonts w:ascii="Courier New" w:hAnsi="Courier New" w:cs="Courier New" w:hint="default"/>
      </w:rPr>
    </w:lvl>
    <w:lvl w:ilvl="8" w:tplc="32068306" w:tentative="1">
      <w:start w:val="1"/>
      <w:numFmt w:val="bullet"/>
      <w:lvlText w:val=""/>
      <w:lvlJc w:val="left"/>
      <w:pPr>
        <w:ind w:left="6480" w:hanging="360"/>
      </w:pPr>
      <w:rPr>
        <w:rFonts w:ascii="Wingdings" w:hAnsi="Wingdings" w:hint="default"/>
      </w:rPr>
    </w:lvl>
  </w:abstractNum>
  <w:abstractNum w:abstractNumId="10">
    <w:nsid w:val="4F9B36CF"/>
    <w:multiLevelType w:val="hybridMultilevel"/>
    <w:tmpl w:val="BBEE2F80"/>
    <w:lvl w:ilvl="0" w:tplc="A8BE1FE6">
      <w:start w:val="1"/>
      <w:numFmt w:val="bullet"/>
      <w:lvlText w:val="•"/>
      <w:lvlJc w:val="left"/>
      <w:pPr>
        <w:tabs>
          <w:tab w:val="num" w:pos="720"/>
        </w:tabs>
        <w:ind w:left="720" w:hanging="360"/>
      </w:pPr>
      <w:rPr>
        <w:rFonts w:ascii="Times New Roman" w:hAnsi="Times New Roman" w:hint="default"/>
      </w:rPr>
    </w:lvl>
    <w:lvl w:ilvl="1" w:tplc="3112C62E" w:tentative="1">
      <w:start w:val="1"/>
      <w:numFmt w:val="bullet"/>
      <w:lvlText w:val="•"/>
      <w:lvlJc w:val="left"/>
      <w:pPr>
        <w:tabs>
          <w:tab w:val="num" w:pos="1440"/>
        </w:tabs>
        <w:ind w:left="1440" w:hanging="360"/>
      </w:pPr>
      <w:rPr>
        <w:rFonts w:ascii="Times New Roman" w:hAnsi="Times New Roman" w:hint="default"/>
      </w:rPr>
    </w:lvl>
    <w:lvl w:ilvl="2" w:tplc="4E92CBFE" w:tentative="1">
      <w:start w:val="1"/>
      <w:numFmt w:val="bullet"/>
      <w:lvlText w:val="•"/>
      <w:lvlJc w:val="left"/>
      <w:pPr>
        <w:tabs>
          <w:tab w:val="num" w:pos="2160"/>
        </w:tabs>
        <w:ind w:left="2160" w:hanging="360"/>
      </w:pPr>
      <w:rPr>
        <w:rFonts w:ascii="Times New Roman" w:hAnsi="Times New Roman" w:hint="default"/>
      </w:rPr>
    </w:lvl>
    <w:lvl w:ilvl="3" w:tplc="6A6646AA" w:tentative="1">
      <w:start w:val="1"/>
      <w:numFmt w:val="bullet"/>
      <w:lvlText w:val="•"/>
      <w:lvlJc w:val="left"/>
      <w:pPr>
        <w:tabs>
          <w:tab w:val="num" w:pos="2880"/>
        </w:tabs>
        <w:ind w:left="2880" w:hanging="360"/>
      </w:pPr>
      <w:rPr>
        <w:rFonts w:ascii="Times New Roman" w:hAnsi="Times New Roman" w:hint="default"/>
      </w:rPr>
    </w:lvl>
    <w:lvl w:ilvl="4" w:tplc="7A349E2E" w:tentative="1">
      <w:start w:val="1"/>
      <w:numFmt w:val="bullet"/>
      <w:lvlText w:val="•"/>
      <w:lvlJc w:val="left"/>
      <w:pPr>
        <w:tabs>
          <w:tab w:val="num" w:pos="3600"/>
        </w:tabs>
        <w:ind w:left="3600" w:hanging="360"/>
      </w:pPr>
      <w:rPr>
        <w:rFonts w:ascii="Times New Roman" w:hAnsi="Times New Roman" w:hint="default"/>
      </w:rPr>
    </w:lvl>
    <w:lvl w:ilvl="5" w:tplc="ECBA4AFA" w:tentative="1">
      <w:start w:val="1"/>
      <w:numFmt w:val="bullet"/>
      <w:lvlText w:val="•"/>
      <w:lvlJc w:val="left"/>
      <w:pPr>
        <w:tabs>
          <w:tab w:val="num" w:pos="4320"/>
        </w:tabs>
        <w:ind w:left="4320" w:hanging="360"/>
      </w:pPr>
      <w:rPr>
        <w:rFonts w:ascii="Times New Roman" w:hAnsi="Times New Roman" w:hint="default"/>
      </w:rPr>
    </w:lvl>
    <w:lvl w:ilvl="6" w:tplc="EBCC7D12" w:tentative="1">
      <w:start w:val="1"/>
      <w:numFmt w:val="bullet"/>
      <w:lvlText w:val="•"/>
      <w:lvlJc w:val="left"/>
      <w:pPr>
        <w:tabs>
          <w:tab w:val="num" w:pos="5040"/>
        </w:tabs>
        <w:ind w:left="5040" w:hanging="360"/>
      </w:pPr>
      <w:rPr>
        <w:rFonts w:ascii="Times New Roman" w:hAnsi="Times New Roman" w:hint="default"/>
      </w:rPr>
    </w:lvl>
    <w:lvl w:ilvl="7" w:tplc="B54A857A" w:tentative="1">
      <w:start w:val="1"/>
      <w:numFmt w:val="bullet"/>
      <w:lvlText w:val="•"/>
      <w:lvlJc w:val="left"/>
      <w:pPr>
        <w:tabs>
          <w:tab w:val="num" w:pos="5760"/>
        </w:tabs>
        <w:ind w:left="5760" w:hanging="360"/>
      </w:pPr>
      <w:rPr>
        <w:rFonts w:ascii="Times New Roman" w:hAnsi="Times New Roman" w:hint="default"/>
      </w:rPr>
    </w:lvl>
    <w:lvl w:ilvl="8" w:tplc="10FAAFE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0A176EB"/>
    <w:multiLevelType w:val="hybridMultilevel"/>
    <w:tmpl w:val="F0045CB2"/>
    <w:lvl w:ilvl="0" w:tplc="6C8A528C">
      <w:start w:val="1"/>
      <w:numFmt w:val="bullet"/>
      <w:lvlText w:val=""/>
      <w:lvlJc w:val="left"/>
      <w:pPr>
        <w:ind w:left="360" w:hanging="360"/>
      </w:pPr>
      <w:rPr>
        <w:rFonts w:ascii="Symbol" w:hAnsi="Symbol" w:hint="default"/>
      </w:rPr>
    </w:lvl>
    <w:lvl w:ilvl="1" w:tplc="1A6E4074" w:tentative="1">
      <w:start w:val="1"/>
      <w:numFmt w:val="bullet"/>
      <w:lvlText w:val="o"/>
      <w:lvlJc w:val="left"/>
      <w:pPr>
        <w:ind w:left="1080" w:hanging="360"/>
      </w:pPr>
      <w:rPr>
        <w:rFonts w:ascii="Courier New" w:hAnsi="Courier New" w:cs="Courier New" w:hint="default"/>
      </w:rPr>
    </w:lvl>
    <w:lvl w:ilvl="2" w:tplc="0B42583A" w:tentative="1">
      <w:start w:val="1"/>
      <w:numFmt w:val="bullet"/>
      <w:lvlText w:val=""/>
      <w:lvlJc w:val="left"/>
      <w:pPr>
        <w:ind w:left="1800" w:hanging="360"/>
      </w:pPr>
      <w:rPr>
        <w:rFonts w:ascii="Wingdings" w:hAnsi="Wingdings" w:hint="default"/>
      </w:rPr>
    </w:lvl>
    <w:lvl w:ilvl="3" w:tplc="3AAE91B6" w:tentative="1">
      <w:start w:val="1"/>
      <w:numFmt w:val="bullet"/>
      <w:lvlText w:val=""/>
      <w:lvlJc w:val="left"/>
      <w:pPr>
        <w:ind w:left="2520" w:hanging="360"/>
      </w:pPr>
      <w:rPr>
        <w:rFonts w:ascii="Symbol" w:hAnsi="Symbol" w:hint="default"/>
      </w:rPr>
    </w:lvl>
    <w:lvl w:ilvl="4" w:tplc="8D6621EE" w:tentative="1">
      <w:start w:val="1"/>
      <w:numFmt w:val="bullet"/>
      <w:lvlText w:val="o"/>
      <w:lvlJc w:val="left"/>
      <w:pPr>
        <w:ind w:left="3240" w:hanging="360"/>
      </w:pPr>
      <w:rPr>
        <w:rFonts w:ascii="Courier New" w:hAnsi="Courier New" w:cs="Courier New" w:hint="default"/>
      </w:rPr>
    </w:lvl>
    <w:lvl w:ilvl="5" w:tplc="2DC40F86" w:tentative="1">
      <w:start w:val="1"/>
      <w:numFmt w:val="bullet"/>
      <w:lvlText w:val=""/>
      <w:lvlJc w:val="left"/>
      <w:pPr>
        <w:ind w:left="3960" w:hanging="360"/>
      </w:pPr>
      <w:rPr>
        <w:rFonts w:ascii="Wingdings" w:hAnsi="Wingdings" w:hint="default"/>
      </w:rPr>
    </w:lvl>
    <w:lvl w:ilvl="6" w:tplc="FAF6797C" w:tentative="1">
      <w:start w:val="1"/>
      <w:numFmt w:val="bullet"/>
      <w:lvlText w:val=""/>
      <w:lvlJc w:val="left"/>
      <w:pPr>
        <w:ind w:left="4680" w:hanging="360"/>
      </w:pPr>
      <w:rPr>
        <w:rFonts w:ascii="Symbol" w:hAnsi="Symbol" w:hint="default"/>
      </w:rPr>
    </w:lvl>
    <w:lvl w:ilvl="7" w:tplc="FABCCAF4" w:tentative="1">
      <w:start w:val="1"/>
      <w:numFmt w:val="bullet"/>
      <w:lvlText w:val="o"/>
      <w:lvlJc w:val="left"/>
      <w:pPr>
        <w:ind w:left="5400" w:hanging="360"/>
      </w:pPr>
      <w:rPr>
        <w:rFonts w:ascii="Courier New" w:hAnsi="Courier New" w:cs="Courier New" w:hint="default"/>
      </w:rPr>
    </w:lvl>
    <w:lvl w:ilvl="8" w:tplc="9AD214AE" w:tentative="1">
      <w:start w:val="1"/>
      <w:numFmt w:val="bullet"/>
      <w:lvlText w:val=""/>
      <w:lvlJc w:val="left"/>
      <w:pPr>
        <w:ind w:left="6120" w:hanging="360"/>
      </w:pPr>
      <w:rPr>
        <w:rFonts w:ascii="Wingdings" w:hAnsi="Wingdings" w:hint="default"/>
      </w:rPr>
    </w:lvl>
  </w:abstractNum>
  <w:abstractNum w:abstractNumId="12">
    <w:nsid w:val="55D21456"/>
    <w:multiLevelType w:val="hybridMultilevel"/>
    <w:tmpl w:val="0EA4044E"/>
    <w:lvl w:ilvl="0" w:tplc="9B36D854">
      <w:start w:val="1"/>
      <w:numFmt w:val="bullet"/>
      <w:lvlText w:val=""/>
      <w:lvlJc w:val="left"/>
      <w:pPr>
        <w:ind w:left="360" w:hanging="360"/>
      </w:pPr>
      <w:rPr>
        <w:rFonts w:ascii="Symbol" w:hAnsi="Symbol" w:hint="default"/>
      </w:rPr>
    </w:lvl>
    <w:lvl w:ilvl="1" w:tplc="D186A8D6" w:tentative="1">
      <w:start w:val="1"/>
      <w:numFmt w:val="bullet"/>
      <w:lvlText w:val="o"/>
      <w:lvlJc w:val="left"/>
      <w:pPr>
        <w:ind w:left="1080" w:hanging="360"/>
      </w:pPr>
      <w:rPr>
        <w:rFonts w:ascii="Courier New" w:hAnsi="Courier New" w:cs="Courier New" w:hint="default"/>
      </w:rPr>
    </w:lvl>
    <w:lvl w:ilvl="2" w:tplc="C4520962" w:tentative="1">
      <w:start w:val="1"/>
      <w:numFmt w:val="bullet"/>
      <w:lvlText w:val=""/>
      <w:lvlJc w:val="left"/>
      <w:pPr>
        <w:ind w:left="1800" w:hanging="360"/>
      </w:pPr>
      <w:rPr>
        <w:rFonts w:ascii="Wingdings" w:hAnsi="Wingdings" w:hint="default"/>
      </w:rPr>
    </w:lvl>
    <w:lvl w:ilvl="3" w:tplc="4D42613A" w:tentative="1">
      <w:start w:val="1"/>
      <w:numFmt w:val="bullet"/>
      <w:lvlText w:val=""/>
      <w:lvlJc w:val="left"/>
      <w:pPr>
        <w:ind w:left="2520" w:hanging="360"/>
      </w:pPr>
      <w:rPr>
        <w:rFonts w:ascii="Symbol" w:hAnsi="Symbol" w:hint="default"/>
      </w:rPr>
    </w:lvl>
    <w:lvl w:ilvl="4" w:tplc="7C9608C0" w:tentative="1">
      <w:start w:val="1"/>
      <w:numFmt w:val="bullet"/>
      <w:lvlText w:val="o"/>
      <w:lvlJc w:val="left"/>
      <w:pPr>
        <w:ind w:left="3240" w:hanging="360"/>
      </w:pPr>
      <w:rPr>
        <w:rFonts w:ascii="Courier New" w:hAnsi="Courier New" w:cs="Courier New" w:hint="default"/>
      </w:rPr>
    </w:lvl>
    <w:lvl w:ilvl="5" w:tplc="2BA22ECE" w:tentative="1">
      <w:start w:val="1"/>
      <w:numFmt w:val="bullet"/>
      <w:lvlText w:val=""/>
      <w:lvlJc w:val="left"/>
      <w:pPr>
        <w:ind w:left="3960" w:hanging="360"/>
      </w:pPr>
      <w:rPr>
        <w:rFonts w:ascii="Wingdings" w:hAnsi="Wingdings" w:hint="default"/>
      </w:rPr>
    </w:lvl>
    <w:lvl w:ilvl="6" w:tplc="FA66D4FC" w:tentative="1">
      <w:start w:val="1"/>
      <w:numFmt w:val="bullet"/>
      <w:lvlText w:val=""/>
      <w:lvlJc w:val="left"/>
      <w:pPr>
        <w:ind w:left="4680" w:hanging="360"/>
      </w:pPr>
      <w:rPr>
        <w:rFonts w:ascii="Symbol" w:hAnsi="Symbol" w:hint="default"/>
      </w:rPr>
    </w:lvl>
    <w:lvl w:ilvl="7" w:tplc="3EEAEFA0" w:tentative="1">
      <w:start w:val="1"/>
      <w:numFmt w:val="bullet"/>
      <w:lvlText w:val="o"/>
      <w:lvlJc w:val="left"/>
      <w:pPr>
        <w:ind w:left="5400" w:hanging="360"/>
      </w:pPr>
      <w:rPr>
        <w:rFonts w:ascii="Courier New" w:hAnsi="Courier New" w:cs="Courier New" w:hint="default"/>
      </w:rPr>
    </w:lvl>
    <w:lvl w:ilvl="8" w:tplc="5942C3DC" w:tentative="1">
      <w:start w:val="1"/>
      <w:numFmt w:val="bullet"/>
      <w:lvlText w:val=""/>
      <w:lvlJc w:val="left"/>
      <w:pPr>
        <w:ind w:left="6120" w:hanging="360"/>
      </w:pPr>
      <w:rPr>
        <w:rFonts w:ascii="Wingdings" w:hAnsi="Wingdings" w:hint="default"/>
      </w:rPr>
    </w:lvl>
  </w:abstractNum>
  <w:abstractNum w:abstractNumId="13">
    <w:nsid w:val="59696556"/>
    <w:multiLevelType w:val="hybridMultilevel"/>
    <w:tmpl w:val="306AA262"/>
    <w:lvl w:ilvl="0" w:tplc="F8326354">
      <w:start w:val="1"/>
      <w:numFmt w:val="bullet"/>
      <w:lvlText w:val=""/>
      <w:lvlJc w:val="left"/>
      <w:pPr>
        <w:ind w:left="360" w:hanging="360"/>
      </w:pPr>
      <w:rPr>
        <w:rFonts w:ascii="Symbol" w:hAnsi="Symbol" w:hint="default"/>
      </w:rPr>
    </w:lvl>
    <w:lvl w:ilvl="1" w:tplc="E73C6FE8" w:tentative="1">
      <w:start w:val="1"/>
      <w:numFmt w:val="bullet"/>
      <w:lvlText w:val="o"/>
      <w:lvlJc w:val="left"/>
      <w:pPr>
        <w:ind w:left="1080" w:hanging="360"/>
      </w:pPr>
      <w:rPr>
        <w:rFonts w:ascii="Courier New" w:hAnsi="Courier New" w:cs="Courier New" w:hint="default"/>
      </w:rPr>
    </w:lvl>
    <w:lvl w:ilvl="2" w:tplc="AB92AB04" w:tentative="1">
      <w:start w:val="1"/>
      <w:numFmt w:val="bullet"/>
      <w:lvlText w:val=""/>
      <w:lvlJc w:val="left"/>
      <w:pPr>
        <w:ind w:left="1800" w:hanging="360"/>
      </w:pPr>
      <w:rPr>
        <w:rFonts w:ascii="Wingdings" w:hAnsi="Wingdings" w:hint="default"/>
      </w:rPr>
    </w:lvl>
    <w:lvl w:ilvl="3" w:tplc="58BCA3FE" w:tentative="1">
      <w:start w:val="1"/>
      <w:numFmt w:val="bullet"/>
      <w:lvlText w:val=""/>
      <w:lvlJc w:val="left"/>
      <w:pPr>
        <w:ind w:left="2520" w:hanging="360"/>
      </w:pPr>
      <w:rPr>
        <w:rFonts w:ascii="Symbol" w:hAnsi="Symbol" w:hint="default"/>
      </w:rPr>
    </w:lvl>
    <w:lvl w:ilvl="4" w:tplc="B374E3EE" w:tentative="1">
      <w:start w:val="1"/>
      <w:numFmt w:val="bullet"/>
      <w:lvlText w:val="o"/>
      <w:lvlJc w:val="left"/>
      <w:pPr>
        <w:ind w:left="3240" w:hanging="360"/>
      </w:pPr>
      <w:rPr>
        <w:rFonts w:ascii="Courier New" w:hAnsi="Courier New" w:cs="Courier New" w:hint="default"/>
      </w:rPr>
    </w:lvl>
    <w:lvl w:ilvl="5" w:tplc="B5C4D640" w:tentative="1">
      <w:start w:val="1"/>
      <w:numFmt w:val="bullet"/>
      <w:lvlText w:val=""/>
      <w:lvlJc w:val="left"/>
      <w:pPr>
        <w:ind w:left="3960" w:hanging="360"/>
      </w:pPr>
      <w:rPr>
        <w:rFonts w:ascii="Wingdings" w:hAnsi="Wingdings" w:hint="default"/>
      </w:rPr>
    </w:lvl>
    <w:lvl w:ilvl="6" w:tplc="D2F4672E" w:tentative="1">
      <w:start w:val="1"/>
      <w:numFmt w:val="bullet"/>
      <w:lvlText w:val=""/>
      <w:lvlJc w:val="left"/>
      <w:pPr>
        <w:ind w:left="4680" w:hanging="360"/>
      </w:pPr>
      <w:rPr>
        <w:rFonts w:ascii="Symbol" w:hAnsi="Symbol" w:hint="default"/>
      </w:rPr>
    </w:lvl>
    <w:lvl w:ilvl="7" w:tplc="E940E2A2" w:tentative="1">
      <w:start w:val="1"/>
      <w:numFmt w:val="bullet"/>
      <w:lvlText w:val="o"/>
      <w:lvlJc w:val="left"/>
      <w:pPr>
        <w:ind w:left="5400" w:hanging="360"/>
      </w:pPr>
      <w:rPr>
        <w:rFonts w:ascii="Courier New" w:hAnsi="Courier New" w:cs="Courier New" w:hint="default"/>
      </w:rPr>
    </w:lvl>
    <w:lvl w:ilvl="8" w:tplc="1CB6E962" w:tentative="1">
      <w:start w:val="1"/>
      <w:numFmt w:val="bullet"/>
      <w:lvlText w:val=""/>
      <w:lvlJc w:val="left"/>
      <w:pPr>
        <w:ind w:left="6120" w:hanging="360"/>
      </w:pPr>
      <w:rPr>
        <w:rFonts w:ascii="Wingdings" w:hAnsi="Wingdings" w:hint="default"/>
      </w:rPr>
    </w:lvl>
  </w:abstractNum>
  <w:abstractNum w:abstractNumId="14">
    <w:nsid w:val="64CD4868"/>
    <w:multiLevelType w:val="hybridMultilevel"/>
    <w:tmpl w:val="27729F88"/>
    <w:lvl w:ilvl="0" w:tplc="B3F2DDCA">
      <w:start w:val="1"/>
      <w:numFmt w:val="bullet"/>
      <w:lvlText w:val=""/>
      <w:lvlJc w:val="left"/>
      <w:pPr>
        <w:ind w:left="360" w:hanging="360"/>
      </w:pPr>
      <w:rPr>
        <w:rFonts w:ascii="Symbol" w:hAnsi="Symbol" w:hint="default"/>
      </w:rPr>
    </w:lvl>
    <w:lvl w:ilvl="1" w:tplc="4E78A966" w:tentative="1">
      <w:start w:val="1"/>
      <w:numFmt w:val="bullet"/>
      <w:lvlText w:val="o"/>
      <w:lvlJc w:val="left"/>
      <w:pPr>
        <w:ind w:left="1080" w:hanging="360"/>
      </w:pPr>
      <w:rPr>
        <w:rFonts w:ascii="Courier New" w:hAnsi="Courier New" w:cs="Courier New" w:hint="default"/>
      </w:rPr>
    </w:lvl>
    <w:lvl w:ilvl="2" w:tplc="5D0867B2" w:tentative="1">
      <w:start w:val="1"/>
      <w:numFmt w:val="bullet"/>
      <w:lvlText w:val=""/>
      <w:lvlJc w:val="left"/>
      <w:pPr>
        <w:ind w:left="1800" w:hanging="360"/>
      </w:pPr>
      <w:rPr>
        <w:rFonts w:ascii="Wingdings" w:hAnsi="Wingdings" w:hint="default"/>
      </w:rPr>
    </w:lvl>
    <w:lvl w:ilvl="3" w:tplc="A8542414" w:tentative="1">
      <w:start w:val="1"/>
      <w:numFmt w:val="bullet"/>
      <w:lvlText w:val=""/>
      <w:lvlJc w:val="left"/>
      <w:pPr>
        <w:ind w:left="2520" w:hanging="360"/>
      </w:pPr>
      <w:rPr>
        <w:rFonts w:ascii="Symbol" w:hAnsi="Symbol" w:hint="default"/>
      </w:rPr>
    </w:lvl>
    <w:lvl w:ilvl="4" w:tplc="59AEBCCE" w:tentative="1">
      <w:start w:val="1"/>
      <w:numFmt w:val="bullet"/>
      <w:lvlText w:val="o"/>
      <w:lvlJc w:val="left"/>
      <w:pPr>
        <w:ind w:left="3240" w:hanging="360"/>
      </w:pPr>
      <w:rPr>
        <w:rFonts w:ascii="Courier New" w:hAnsi="Courier New" w:cs="Courier New" w:hint="default"/>
      </w:rPr>
    </w:lvl>
    <w:lvl w:ilvl="5" w:tplc="A7CA966E" w:tentative="1">
      <w:start w:val="1"/>
      <w:numFmt w:val="bullet"/>
      <w:lvlText w:val=""/>
      <w:lvlJc w:val="left"/>
      <w:pPr>
        <w:ind w:left="3960" w:hanging="360"/>
      </w:pPr>
      <w:rPr>
        <w:rFonts w:ascii="Wingdings" w:hAnsi="Wingdings" w:hint="default"/>
      </w:rPr>
    </w:lvl>
    <w:lvl w:ilvl="6" w:tplc="63504A9E" w:tentative="1">
      <w:start w:val="1"/>
      <w:numFmt w:val="bullet"/>
      <w:lvlText w:val=""/>
      <w:lvlJc w:val="left"/>
      <w:pPr>
        <w:ind w:left="4680" w:hanging="360"/>
      </w:pPr>
      <w:rPr>
        <w:rFonts w:ascii="Symbol" w:hAnsi="Symbol" w:hint="default"/>
      </w:rPr>
    </w:lvl>
    <w:lvl w:ilvl="7" w:tplc="FD6220E0" w:tentative="1">
      <w:start w:val="1"/>
      <w:numFmt w:val="bullet"/>
      <w:lvlText w:val="o"/>
      <w:lvlJc w:val="left"/>
      <w:pPr>
        <w:ind w:left="5400" w:hanging="360"/>
      </w:pPr>
      <w:rPr>
        <w:rFonts w:ascii="Courier New" w:hAnsi="Courier New" w:cs="Courier New" w:hint="default"/>
      </w:rPr>
    </w:lvl>
    <w:lvl w:ilvl="8" w:tplc="A84872A0" w:tentative="1">
      <w:start w:val="1"/>
      <w:numFmt w:val="bullet"/>
      <w:lvlText w:val=""/>
      <w:lvlJc w:val="left"/>
      <w:pPr>
        <w:ind w:left="6120" w:hanging="360"/>
      </w:pPr>
      <w:rPr>
        <w:rFonts w:ascii="Wingdings" w:hAnsi="Wingdings" w:hint="default"/>
      </w:rPr>
    </w:lvl>
  </w:abstractNum>
  <w:abstractNum w:abstractNumId="15">
    <w:nsid w:val="75E643AB"/>
    <w:multiLevelType w:val="hybridMultilevel"/>
    <w:tmpl w:val="8C505282"/>
    <w:lvl w:ilvl="0" w:tplc="386CF9B4">
      <w:start w:val="1"/>
      <w:numFmt w:val="bullet"/>
      <w:lvlText w:val=""/>
      <w:lvlJc w:val="left"/>
      <w:pPr>
        <w:ind w:left="360" w:hanging="360"/>
      </w:pPr>
      <w:rPr>
        <w:rFonts w:ascii="Symbol" w:hAnsi="Symbol" w:hint="default"/>
      </w:rPr>
    </w:lvl>
    <w:lvl w:ilvl="1" w:tplc="1F241E78" w:tentative="1">
      <w:start w:val="1"/>
      <w:numFmt w:val="bullet"/>
      <w:lvlText w:val="o"/>
      <w:lvlJc w:val="left"/>
      <w:pPr>
        <w:ind w:left="1080" w:hanging="360"/>
      </w:pPr>
      <w:rPr>
        <w:rFonts w:ascii="Courier New" w:hAnsi="Courier New" w:cs="Courier New" w:hint="default"/>
      </w:rPr>
    </w:lvl>
    <w:lvl w:ilvl="2" w:tplc="2286D6EE" w:tentative="1">
      <w:start w:val="1"/>
      <w:numFmt w:val="bullet"/>
      <w:lvlText w:val=""/>
      <w:lvlJc w:val="left"/>
      <w:pPr>
        <w:ind w:left="1800" w:hanging="360"/>
      </w:pPr>
      <w:rPr>
        <w:rFonts w:ascii="Wingdings" w:hAnsi="Wingdings" w:hint="default"/>
      </w:rPr>
    </w:lvl>
    <w:lvl w:ilvl="3" w:tplc="08724BD6" w:tentative="1">
      <w:start w:val="1"/>
      <w:numFmt w:val="bullet"/>
      <w:lvlText w:val=""/>
      <w:lvlJc w:val="left"/>
      <w:pPr>
        <w:ind w:left="2520" w:hanging="360"/>
      </w:pPr>
      <w:rPr>
        <w:rFonts w:ascii="Symbol" w:hAnsi="Symbol" w:hint="default"/>
      </w:rPr>
    </w:lvl>
    <w:lvl w:ilvl="4" w:tplc="AF3414FC" w:tentative="1">
      <w:start w:val="1"/>
      <w:numFmt w:val="bullet"/>
      <w:lvlText w:val="o"/>
      <w:lvlJc w:val="left"/>
      <w:pPr>
        <w:ind w:left="3240" w:hanging="360"/>
      </w:pPr>
      <w:rPr>
        <w:rFonts w:ascii="Courier New" w:hAnsi="Courier New" w:cs="Courier New" w:hint="default"/>
      </w:rPr>
    </w:lvl>
    <w:lvl w:ilvl="5" w:tplc="7E6A2B1C" w:tentative="1">
      <w:start w:val="1"/>
      <w:numFmt w:val="bullet"/>
      <w:lvlText w:val=""/>
      <w:lvlJc w:val="left"/>
      <w:pPr>
        <w:ind w:left="3960" w:hanging="360"/>
      </w:pPr>
      <w:rPr>
        <w:rFonts w:ascii="Wingdings" w:hAnsi="Wingdings" w:hint="default"/>
      </w:rPr>
    </w:lvl>
    <w:lvl w:ilvl="6" w:tplc="42040A66" w:tentative="1">
      <w:start w:val="1"/>
      <w:numFmt w:val="bullet"/>
      <w:lvlText w:val=""/>
      <w:lvlJc w:val="left"/>
      <w:pPr>
        <w:ind w:left="4680" w:hanging="360"/>
      </w:pPr>
      <w:rPr>
        <w:rFonts w:ascii="Symbol" w:hAnsi="Symbol" w:hint="default"/>
      </w:rPr>
    </w:lvl>
    <w:lvl w:ilvl="7" w:tplc="4912C9FC" w:tentative="1">
      <w:start w:val="1"/>
      <w:numFmt w:val="bullet"/>
      <w:lvlText w:val="o"/>
      <w:lvlJc w:val="left"/>
      <w:pPr>
        <w:ind w:left="5400" w:hanging="360"/>
      </w:pPr>
      <w:rPr>
        <w:rFonts w:ascii="Courier New" w:hAnsi="Courier New" w:cs="Courier New" w:hint="default"/>
      </w:rPr>
    </w:lvl>
    <w:lvl w:ilvl="8" w:tplc="6268BA94" w:tentative="1">
      <w:start w:val="1"/>
      <w:numFmt w:val="bullet"/>
      <w:lvlText w:val=""/>
      <w:lvlJc w:val="left"/>
      <w:pPr>
        <w:ind w:left="6120" w:hanging="360"/>
      </w:pPr>
      <w:rPr>
        <w:rFonts w:ascii="Wingdings" w:hAnsi="Wingdings" w:hint="default"/>
      </w:rPr>
    </w:lvl>
  </w:abstractNum>
  <w:abstractNum w:abstractNumId="16">
    <w:nsid w:val="7A210710"/>
    <w:multiLevelType w:val="hybridMultilevel"/>
    <w:tmpl w:val="2D4412B4"/>
    <w:lvl w:ilvl="0" w:tplc="0340F52C">
      <w:start w:val="1"/>
      <w:numFmt w:val="bullet"/>
      <w:lvlText w:val="•"/>
      <w:lvlJc w:val="left"/>
      <w:pPr>
        <w:tabs>
          <w:tab w:val="num" w:pos="720"/>
        </w:tabs>
        <w:ind w:left="720" w:hanging="360"/>
      </w:pPr>
      <w:rPr>
        <w:rFonts w:ascii="Times New Roman" w:hAnsi="Times New Roman" w:hint="default"/>
      </w:rPr>
    </w:lvl>
    <w:lvl w:ilvl="1" w:tplc="52DC37BE" w:tentative="1">
      <w:start w:val="1"/>
      <w:numFmt w:val="bullet"/>
      <w:lvlText w:val="•"/>
      <w:lvlJc w:val="left"/>
      <w:pPr>
        <w:tabs>
          <w:tab w:val="num" w:pos="1440"/>
        </w:tabs>
        <w:ind w:left="1440" w:hanging="360"/>
      </w:pPr>
      <w:rPr>
        <w:rFonts w:ascii="Times New Roman" w:hAnsi="Times New Roman" w:hint="default"/>
      </w:rPr>
    </w:lvl>
    <w:lvl w:ilvl="2" w:tplc="E29E8D46" w:tentative="1">
      <w:start w:val="1"/>
      <w:numFmt w:val="bullet"/>
      <w:lvlText w:val="•"/>
      <w:lvlJc w:val="left"/>
      <w:pPr>
        <w:tabs>
          <w:tab w:val="num" w:pos="2160"/>
        </w:tabs>
        <w:ind w:left="2160" w:hanging="360"/>
      </w:pPr>
      <w:rPr>
        <w:rFonts w:ascii="Times New Roman" w:hAnsi="Times New Roman" w:hint="default"/>
      </w:rPr>
    </w:lvl>
    <w:lvl w:ilvl="3" w:tplc="3F7E34CC" w:tentative="1">
      <w:start w:val="1"/>
      <w:numFmt w:val="bullet"/>
      <w:lvlText w:val="•"/>
      <w:lvlJc w:val="left"/>
      <w:pPr>
        <w:tabs>
          <w:tab w:val="num" w:pos="2880"/>
        </w:tabs>
        <w:ind w:left="2880" w:hanging="360"/>
      </w:pPr>
      <w:rPr>
        <w:rFonts w:ascii="Times New Roman" w:hAnsi="Times New Roman" w:hint="default"/>
      </w:rPr>
    </w:lvl>
    <w:lvl w:ilvl="4" w:tplc="F648AE36" w:tentative="1">
      <w:start w:val="1"/>
      <w:numFmt w:val="bullet"/>
      <w:lvlText w:val="•"/>
      <w:lvlJc w:val="left"/>
      <w:pPr>
        <w:tabs>
          <w:tab w:val="num" w:pos="3600"/>
        </w:tabs>
        <w:ind w:left="3600" w:hanging="360"/>
      </w:pPr>
      <w:rPr>
        <w:rFonts w:ascii="Times New Roman" w:hAnsi="Times New Roman" w:hint="default"/>
      </w:rPr>
    </w:lvl>
    <w:lvl w:ilvl="5" w:tplc="EF508AFC" w:tentative="1">
      <w:start w:val="1"/>
      <w:numFmt w:val="bullet"/>
      <w:lvlText w:val="•"/>
      <w:lvlJc w:val="left"/>
      <w:pPr>
        <w:tabs>
          <w:tab w:val="num" w:pos="4320"/>
        </w:tabs>
        <w:ind w:left="4320" w:hanging="360"/>
      </w:pPr>
      <w:rPr>
        <w:rFonts w:ascii="Times New Roman" w:hAnsi="Times New Roman" w:hint="default"/>
      </w:rPr>
    </w:lvl>
    <w:lvl w:ilvl="6" w:tplc="52B0A180" w:tentative="1">
      <w:start w:val="1"/>
      <w:numFmt w:val="bullet"/>
      <w:lvlText w:val="•"/>
      <w:lvlJc w:val="left"/>
      <w:pPr>
        <w:tabs>
          <w:tab w:val="num" w:pos="5040"/>
        </w:tabs>
        <w:ind w:left="5040" w:hanging="360"/>
      </w:pPr>
      <w:rPr>
        <w:rFonts w:ascii="Times New Roman" w:hAnsi="Times New Roman" w:hint="default"/>
      </w:rPr>
    </w:lvl>
    <w:lvl w:ilvl="7" w:tplc="1B62070A" w:tentative="1">
      <w:start w:val="1"/>
      <w:numFmt w:val="bullet"/>
      <w:lvlText w:val="•"/>
      <w:lvlJc w:val="left"/>
      <w:pPr>
        <w:tabs>
          <w:tab w:val="num" w:pos="5760"/>
        </w:tabs>
        <w:ind w:left="5760" w:hanging="360"/>
      </w:pPr>
      <w:rPr>
        <w:rFonts w:ascii="Times New Roman" w:hAnsi="Times New Roman" w:hint="default"/>
      </w:rPr>
    </w:lvl>
    <w:lvl w:ilvl="8" w:tplc="57B2A0CC"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14"/>
  </w:num>
  <w:num w:numId="3">
    <w:abstractNumId w:val="12"/>
  </w:num>
  <w:num w:numId="4">
    <w:abstractNumId w:val="15"/>
  </w:num>
  <w:num w:numId="5">
    <w:abstractNumId w:val="6"/>
  </w:num>
  <w:num w:numId="6">
    <w:abstractNumId w:val="9"/>
  </w:num>
  <w:num w:numId="7">
    <w:abstractNumId w:val="0"/>
  </w:num>
  <w:num w:numId="8">
    <w:abstractNumId w:val="13"/>
  </w:num>
  <w:num w:numId="9">
    <w:abstractNumId w:val="8"/>
  </w:num>
  <w:num w:numId="10">
    <w:abstractNumId w:val="7"/>
  </w:num>
  <w:num w:numId="11">
    <w:abstractNumId w:val="11"/>
  </w:num>
  <w:num w:numId="12">
    <w:abstractNumId w:val="5"/>
  </w:num>
  <w:num w:numId="13">
    <w:abstractNumId w:val="4"/>
  </w:num>
  <w:num w:numId="14">
    <w:abstractNumId w:val="3"/>
  </w:num>
  <w:num w:numId="15">
    <w:abstractNumId w:val="16"/>
  </w:num>
  <w:num w:numId="16">
    <w:abstractNumId w:val="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EA1"/>
    <w:rsid w:val="00011EA1"/>
    <w:rsid w:val="000C5202"/>
    <w:rsid w:val="00162B64"/>
    <w:rsid w:val="00212401"/>
    <w:rsid w:val="00396B00"/>
    <w:rsid w:val="00501DC2"/>
    <w:rsid w:val="00572379"/>
    <w:rsid w:val="006B718E"/>
    <w:rsid w:val="006D2CA3"/>
    <w:rsid w:val="00770DBE"/>
    <w:rsid w:val="00B370DD"/>
    <w:rsid w:val="00C71287"/>
    <w:rsid w:val="00CE0CB4"/>
    <w:rsid w:val="00D038A9"/>
    <w:rsid w:val="00D630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EA1"/>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1EA1"/>
    <w:pPr>
      <w:ind w:left="720"/>
      <w:contextualSpacing/>
    </w:pPr>
  </w:style>
  <w:style w:type="paragraph" w:customStyle="1" w:styleId="TableText">
    <w:name w:val="Table Text"/>
    <w:aliases w:val="tt"/>
    <w:basedOn w:val="Normal"/>
    <w:rsid w:val="00011EA1"/>
    <w:pPr>
      <w:spacing w:before="120" w:after="120" w:line="264" w:lineRule="auto"/>
    </w:pPr>
    <w:rPr>
      <w:rFonts w:ascii="Arial Narrow" w:eastAsia="Times New Roman" w:hAnsi="Arial Narrow"/>
      <w:sz w:val="22"/>
      <w:szCs w:val="20"/>
      <w:lang w:val="en-GB" w:eastAsia="en-US" w:bidi="en-US"/>
    </w:rPr>
  </w:style>
  <w:style w:type="character" w:styleId="FootnoteReference">
    <w:name w:val="footnote reference"/>
    <w:aliases w:val="BVI fnr,BVI fnr Car Car,BVI fnr Car,BVI fnr Car Car Car Car"/>
    <w:rsid w:val="00011EA1"/>
    <w:rPr>
      <w:rFonts w:cs="Times New Roman"/>
      <w:vertAlign w:val="superscript"/>
    </w:rPr>
  </w:style>
  <w:style w:type="table" w:styleId="TableGrid">
    <w:name w:val="Table Grid"/>
    <w:basedOn w:val="TableNormal"/>
    <w:rsid w:val="00011EA1"/>
    <w:rPr>
      <w:rFonts w:cs="Times New Roman"/>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A467F"/>
    <w:pPr>
      <w:tabs>
        <w:tab w:val="center" w:pos="4513"/>
        <w:tab w:val="right" w:pos="9026"/>
      </w:tabs>
    </w:pPr>
  </w:style>
  <w:style w:type="character" w:customStyle="1" w:styleId="HeaderChar">
    <w:name w:val="Header Char"/>
    <w:link w:val="Header"/>
    <w:uiPriority w:val="99"/>
    <w:rsid w:val="001A467F"/>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1A467F"/>
    <w:pPr>
      <w:tabs>
        <w:tab w:val="center" w:pos="4513"/>
        <w:tab w:val="right" w:pos="9026"/>
      </w:tabs>
    </w:pPr>
  </w:style>
  <w:style w:type="character" w:customStyle="1" w:styleId="FooterChar">
    <w:name w:val="Footer Char"/>
    <w:link w:val="Footer"/>
    <w:uiPriority w:val="99"/>
    <w:rsid w:val="001A467F"/>
    <w:rPr>
      <w:rFonts w:ascii="Times New Roman" w:eastAsia="MS Mincho" w:hAnsi="Times New Roman" w:cs="Times New Roman"/>
      <w:sz w:val="24"/>
      <w:szCs w:val="24"/>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EA1"/>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1EA1"/>
    <w:pPr>
      <w:ind w:left="720"/>
      <w:contextualSpacing/>
    </w:pPr>
  </w:style>
  <w:style w:type="paragraph" w:customStyle="1" w:styleId="TableText">
    <w:name w:val="Table Text"/>
    <w:aliases w:val="tt"/>
    <w:basedOn w:val="Normal"/>
    <w:rsid w:val="00011EA1"/>
    <w:pPr>
      <w:spacing w:before="120" w:after="120" w:line="264" w:lineRule="auto"/>
    </w:pPr>
    <w:rPr>
      <w:rFonts w:ascii="Arial Narrow" w:eastAsia="Times New Roman" w:hAnsi="Arial Narrow"/>
      <w:sz w:val="22"/>
      <w:szCs w:val="20"/>
      <w:lang w:val="en-GB" w:eastAsia="en-US" w:bidi="en-US"/>
    </w:rPr>
  </w:style>
  <w:style w:type="character" w:styleId="FootnoteReference">
    <w:name w:val="footnote reference"/>
    <w:aliases w:val="BVI fnr,BVI fnr Car Car,BVI fnr Car,BVI fnr Car Car Car Car"/>
    <w:rsid w:val="00011EA1"/>
    <w:rPr>
      <w:rFonts w:cs="Times New Roman"/>
      <w:vertAlign w:val="superscript"/>
    </w:rPr>
  </w:style>
  <w:style w:type="table" w:styleId="TableGrid">
    <w:name w:val="Table Grid"/>
    <w:basedOn w:val="TableNormal"/>
    <w:rsid w:val="00011EA1"/>
    <w:rPr>
      <w:rFonts w:cs="Times New Roman"/>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A467F"/>
    <w:pPr>
      <w:tabs>
        <w:tab w:val="center" w:pos="4513"/>
        <w:tab w:val="right" w:pos="9026"/>
      </w:tabs>
    </w:pPr>
  </w:style>
  <w:style w:type="character" w:customStyle="1" w:styleId="HeaderChar">
    <w:name w:val="Header Char"/>
    <w:link w:val="Header"/>
    <w:uiPriority w:val="99"/>
    <w:rsid w:val="001A467F"/>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1A467F"/>
    <w:pPr>
      <w:tabs>
        <w:tab w:val="center" w:pos="4513"/>
        <w:tab w:val="right" w:pos="9026"/>
      </w:tabs>
    </w:pPr>
  </w:style>
  <w:style w:type="character" w:customStyle="1" w:styleId="FooterChar">
    <w:name w:val="Footer Char"/>
    <w:link w:val="Footer"/>
    <w:uiPriority w:val="99"/>
    <w:rsid w:val="001A467F"/>
    <w:rPr>
      <w:rFonts w:ascii="Times New Roman" w:eastAsia="MS Mincho" w:hAnsi="Times New Roman" w:cs="Times New Roman"/>
      <w:sz w:val="24"/>
      <w:szCs w:val="24"/>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14</cp:revision>
  <dcterms:created xsi:type="dcterms:W3CDTF">2015-02-19T09:26:00Z</dcterms:created>
  <dcterms:modified xsi:type="dcterms:W3CDTF">2015-02-19T12:19:00Z</dcterms:modified>
</cp:coreProperties>
</file>